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50" w:rsidRPr="00A926CD" w:rsidRDefault="008A0A50" w:rsidP="008A0A50">
      <w:pPr>
        <w:pStyle w:val="Title"/>
        <w:ind w:right="-613"/>
        <w:jc w:val="left"/>
        <w:rPr>
          <w:rFonts w:asciiTheme="minorHAnsi" w:hAnsiTheme="minorHAnsi"/>
          <w:sz w:val="40"/>
          <w:lang w:val="en-GB"/>
        </w:rPr>
      </w:pPr>
      <w:r w:rsidRPr="00A926CD">
        <w:rPr>
          <w:rFonts w:asciiTheme="minorHAnsi" w:hAnsiTheme="minorHAnsi"/>
          <w:noProof/>
          <w:sz w:val="40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-121627</wp:posOffset>
            </wp:positionH>
            <wp:positionV relativeFrom="paragraph">
              <wp:posOffset>-499026</wp:posOffset>
            </wp:positionV>
            <wp:extent cx="6296283" cy="854110"/>
            <wp:effectExtent l="19050" t="0" r="9267" b="0"/>
            <wp:wrapNone/>
            <wp:docPr id="1" name="Picture 2" descr="rc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e 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283" cy="85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A50" w:rsidRPr="00A926CD" w:rsidRDefault="008A0A50" w:rsidP="008A0A50">
      <w:pPr>
        <w:pStyle w:val="Title"/>
        <w:ind w:right="-613"/>
        <w:jc w:val="left"/>
        <w:rPr>
          <w:rFonts w:asciiTheme="minorHAnsi" w:hAnsiTheme="minorHAnsi"/>
          <w:sz w:val="40"/>
          <w:lang w:val="en-GB"/>
        </w:rPr>
      </w:pPr>
      <w:r w:rsidRPr="00A926CD">
        <w:rPr>
          <w:rFonts w:asciiTheme="minorHAnsi" w:hAnsiTheme="minorHAnsi"/>
          <w:sz w:val="40"/>
          <w:lang w:val="en-GB"/>
        </w:rPr>
        <w:t>RCE-GWS Meeting</w:t>
      </w:r>
    </w:p>
    <w:p w:rsidR="008A0A50" w:rsidRPr="00A926CD" w:rsidRDefault="008A0A50" w:rsidP="008A0A50">
      <w:pPr>
        <w:ind w:right="-613"/>
        <w:rPr>
          <w:rFonts w:asciiTheme="minorHAnsi" w:hAnsiTheme="minorHAnsi"/>
          <w:lang w:val="en-GB"/>
        </w:rPr>
      </w:pPr>
    </w:p>
    <w:p w:rsidR="008A0A50" w:rsidRPr="00A926CD" w:rsidRDefault="008A0A50" w:rsidP="008A0A50">
      <w:pPr>
        <w:ind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b/>
          <w:sz w:val="22"/>
          <w:szCs w:val="22"/>
          <w:lang w:val="en-GB"/>
        </w:rPr>
        <w:t xml:space="preserve">Minutes </w:t>
      </w:r>
      <w:r w:rsidRPr="00A926CD">
        <w:rPr>
          <w:rFonts w:asciiTheme="minorHAnsi" w:hAnsiTheme="minorHAnsi"/>
          <w:sz w:val="22"/>
          <w:szCs w:val="22"/>
          <w:lang w:val="en-GB"/>
        </w:rPr>
        <w:t xml:space="preserve">of meeting via video-conference </w:t>
      </w:r>
      <w:r>
        <w:rPr>
          <w:rFonts w:asciiTheme="minorHAnsi" w:hAnsiTheme="minorHAnsi"/>
          <w:sz w:val="22"/>
          <w:szCs w:val="22"/>
          <w:lang w:val="en-GB"/>
        </w:rPr>
        <w:t>10</w:t>
      </w:r>
      <w:r w:rsidRPr="00A926CD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Pr="00A926CD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December</w:t>
      </w:r>
      <w:r w:rsidRPr="00A926CD">
        <w:rPr>
          <w:rFonts w:asciiTheme="minorHAnsi" w:hAnsiTheme="minorHAnsi"/>
          <w:sz w:val="22"/>
          <w:szCs w:val="22"/>
          <w:lang w:val="en-GB"/>
        </w:rPr>
        <w:t xml:space="preserve"> 2013 </w:t>
      </w:r>
      <w:r>
        <w:rPr>
          <w:rFonts w:asciiTheme="minorHAnsi" w:hAnsiTheme="minorHAnsi"/>
          <w:sz w:val="22"/>
          <w:szCs w:val="22"/>
          <w:lang w:val="en-GB"/>
        </w:rPr>
        <w:t>2.30pm</w:t>
      </w:r>
      <w:r w:rsidRPr="00A926CD">
        <w:rPr>
          <w:rFonts w:asciiTheme="minorHAnsi" w:hAnsiTheme="minorHAnsi"/>
          <w:sz w:val="22"/>
          <w:szCs w:val="22"/>
          <w:lang w:val="en-GB"/>
        </w:rPr>
        <w:t xml:space="preserve"> – </w:t>
      </w:r>
      <w:r>
        <w:rPr>
          <w:rFonts w:asciiTheme="minorHAnsi" w:hAnsiTheme="minorHAnsi"/>
          <w:sz w:val="22"/>
          <w:szCs w:val="22"/>
          <w:lang w:val="en-GB"/>
        </w:rPr>
        <w:t>4pm</w:t>
      </w:r>
    </w:p>
    <w:p w:rsidR="008A0A50" w:rsidRPr="00A926CD" w:rsidRDefault="008A0A50" w:rsidP="008A0A50">
      <w:pPr>
        <w:ind w:right="-613"/>
        <w:rPr>
          <w:rFonts w:asciiTheme="minorHAnsi" w:hAnsiTheme="minorHAnsi"/>
          <w:lang w:val="en-GB"/>
        </w:rPr>
      </w:pPr>
    </w:p>
    <w:p w:rsidR="008A0A50" w:rsidRPr="00A926CD" w:rsidRDefault="008A0A50" w:rsidP="008A0A50">
      <w:pPr>
        <w:spacing w:line="276" w:lineRule="auto"/>
        <w:ind w:left="1440" w:right="-613" w:hanging="1440"/>
        <w:rPr>
          <w:rFonts w:asciiTheme="minorHAnsi" w:hAnsiTheme="minorHAnsi"/>
          <w:b/>
          <w:sz w:val="22"/>
          <w:szCs w:val="22"/>
          <w:lang w:val="en-GB"/>
        </w:rPr>
      </w:pPr>
      <w:r w:rsidRPr="00A926CD">
        <w:rPr>
          <w:rFonts w:asciiTheme="minorHAnsi" w:hAnsiTheme="minorHAnsi"/>
          <w:b/>
          <w:sz w:val="22"/>
          <w:szCs w:val="22"/>
          <w:lang w:val="en-GB"/>
        </w:rPr>
        <w:t>Present</w:t>
      </w:r>
      <w:r w:rsidRPr="00A926CD">
        <w:rPr>
          <w:rFonts w:asciiTheme="minorHAnsi" w:hAnsiTheme="minorHAnsi"/>
          <w:sz w:val="22"/>
          <w:szCs w:val="22"/>
          <w:lang w:val="en-GB"/>
        </w:rPr>
        <w:t xml:space="preserve">: </w:t>
      </w:r>
      <w:r w:rsidRPr="00A926CD">
        <w:rPr>
          <w:rFonts w:asciiTheme="minorHAnsi" w:hAnsiTheme="minorHAnsi"/>
          <w:b/>
          <w:sz w:val="22"/>
          <w:szCs w:val="22"/>
          <w:lang w:val="en-GB"/>
        </w:rPr>
        <w:tab/>
      </w:r>
      <w:r w:rsidR="0005386D" w:rsidRPr="00A926CD">
        <w:rPr>
          <w:rFonts w:asciiTheme="minorHAnsi" w:hAnsiTheme="minorHAnsi"/>
          <w:sz w:val="22"/>
          <w:szCs w:val="22"/>
          <w:lang w:val="en-GB"/>
        </w:rPr>
        <w:t xml:space="preserve">Aimee </w:t>
      </w:r>
      <w:proofErr w:type="spellStart"/>
      <w:r w:rsidR="0005386D" w:rsidRPr="00A926CD">
        <w:rPr>
          <w:rFonts w:asciiTheme="minorHAnsi" w:hAnsiTheme="minorHAnsi"/>
          <w:sz w:val="22"/>
          <w:szCs w:val="22"/>
          <w:lang w:val="en-GB"/>
        </w:rPr>
        <w:t>Freimanis</w:t>
      </w:r>
      <w:proofErr w:type="spellEnd"/>
      <w:r w:rsidR="0005386D" w:rsidRPr="00A926CD">
        <w:rPr>
          <w:rFonts w:asciiTheme="minorHAnsi" w:hAnsiTheme="minorHAnsi"/>
          <w:sz w:val="22"/>
          <w:szCs w:val="22"/>
          <w:lang w:val="en-GB"/>
        </w:rPr>
        <w:t>, Parramatta</w:t>
      </w:r>
      <w:r w:rsidR="0005386D">
        <w:rPr>
          <w:rFonts w:asciiTheme="minorHAnsi" w:hAnsiTheme="minorHAnsi"/>
          <w:sz w:val="22"/>
          <w:szCs w:val="22"/>
          <w:lang w:val="en-GB"/>
        </w:rPr>
        <w:t xml:space="preserve"> City</w:t>
      </w:r>
      <w:r w:rsidR="0005386D" w:rsidRPr="00A926CD">
        <w:rPr>
          <w:rFonts w:asciiTheme="minorHAnsi" w:hAnsiTheme="minorHAnsi"/>
          <w:sz w:val="22"/>
          <w:szCs w:val="22"/>
          <w:lang w:val="en-GB"/>
        </w:rPr>
        <w:t xml:space="preserve"> Council</w:t>
      </w:r>
      <w:r w:rsidR="0005386D" w:rsidRPr="00D5228A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05386D">
        <w:rPr>
          <w:rFonts w:asciiTheme="minorHAnsi" w:hAnsiTheme="minorHAnsi"/>
          <w:sz w:val="22"/>
          <w:szCs w:val="22"/>
          <w:lang w:val="en-GB"/>
        </w:rPr>
        <w:br/>
      </w:r>
      <w:r w:rsidR="0005386D" w:rsidRPr="00A926CD">
        <w:rPr>
          <w:rFonts w:asciiTheme="minorHAnsi" w:hAnsiTheme="minorHAnsi"/>
          <w:sz w:val="22"/>
          <w:szCs w:val="22"/>
        </w:rPr>
        <w:t>Andrew Hewson, Penrith City Council</w:t>
      </w:r>
      <w:r w:rsidR="0005386D">
        <w:rPr>
          <w:rFonts w:asciiTheme="minorHAnsi" w:hAnsiTheme="minorHAnsi"/>
          <w:sz w:val="22"/>
          <w:szCs w:val="22"/>
        </w:rPr>
        <w:br/>
      </w:r>
      <w:r w:rsidR="0005386D">
        <w:rPr>
          <w:rFonts w:asciiTheme="minorHAnsi" w:hAnsiTheme="minorHAnsi"/>
          <w:sz w:val="22"/>
          <w:szCs w:val="22"/>
          <w:lang w:val="en-GB"/>
        </w:rPr>
        <w:t>Annie N</w:t>
      </w:r>
      <w:r w:rsidR="005C1F03">
        <w:rPr>
          <w:rFonts w:asciiTheme="minorHAnsi" w:hAnsiTheme="minorHAnsi"/>
          <w:sz w:val="22"/>
          <w:szCs w:val="22"/>
          <w:lang w:val="en-GB"/>
        </w:rPr>
        <w:t>i</w:t>
      </w:r>
      <w:r w:rsidR="0005386D">
        <w:rPr>
          <w:rFonts w:asciiTheme="minorHAnsi" w:hAnsiTheme="minorHAnsi"/>
          <w:sz w:val="22"/>
          <w:szCs w:val="22"/>
          <w:lang w:val="en-GB"/>
        </w:rPr>
        <w:t xml:space="preserve">elson, </w:t>
      </w:r>
      <w:proofErr w:type="spellStart"/>
      <w:r w:rsidR="0005386D">
        <w:rPr>
          <w:rFonts w:asciiTheme="minorHAnsi" w:hAnsiTheme="minorHAnsi"/>
          <w:sz w:val="22"/>
          <w:szCs w:val="22"/>
          <w:lang w:val="en-GB"/>
        </w:rPr>
        <w:t>ParraCAN</w:t>
      </w:r>
      <w:proofErr w:type="spellEnd"/>
      <w:r w:rsidR="0005386D">
        <w:rPr>
          <w:rFonts w:asciiTheme="minorHAnsi" w:hAnsiTheme="minorHAnsi"/>
          <w:sz w:val="22"/>
          <w:szCs w:val="22"/>
          <w:lang w:val="en-GB"/>
        </w:rPr>
        <w:br/>
      </w:r>
      <w:r w:rsidR="0005386D">
        <w:rPr>
          <w:rFonts w:asciiTheme="minorHAnsi" w:hAnsiTheme="minorHAnsi"/>
          <w:sz w:val="22"/>
          <w:szCs w:val="22"/>
        </w:rPr>
        <w:t>Bernadette Raid, Penrith City Council</w:t>
      </w:r>
    </w:p>
    <w:p w:rsidR="0005386D" w:rsidRDefault="008A0A50" w:rsidP="0005386D">
      <w:pPr>
        <w:spacing w:line="276" w:lineRule="auto"/>
        <w:ind w:left="1418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Brittany Hardiman, Office of Sustainability </w:t>
      </w:r>
      <w:r w:rsidR="00CE70F6">
        <w:rPr>
          <w:rFonts w:asciiTheme="minorHAnsi" w:hAnsiTheme="minorHAnsi"/>
          <w:sz w:val="22"/>
          <w:szCs w:val="22"/>
          <w:lang w:val="en-GB"/>
        </w:rPr>
        <w:t>UWS</w:t>
      </w:r>
      <w:r w:rsidR="0005386D">
        <w:rPr>
          <w:rFonts w:asciiTheme="minorHAnsi" w:hAnsiTheme="minorHAnsi"/>
          <w:sz w:val="22"/>
          <w:szCs w:val="22"/>
          <w:lang w:val="en-GB"/>
        </w:rPr>
        <w:br/>
      </w:r>
      <w:r w:rsidR="0005386D" w:rsidRPr="00A926CD">
        <w:rPr>
          <w:rFonts w:asciiTheme="minorHAnsi" w:hAnsiTheme="minorHAnsi"/>
          <w:sz w:val="22"/>
          <w:szCs w:val="22"/>
          <w:lang w:val="en-GB"/>
        </w:rPr>
        <w:t>Damien Feneley, Department of Education and Communities</w:t>
      </w:r>
      <w:r w:rsidR="0005386D">
        <w:rPr>
          <w:rFonts w:asciiTheme="minorHAnsi" w:hAnsiTheme="minorHAnsi"/>
          <w:sz w:val="22"/>
          <w:szCs w:val="22"/>
          <w:lang w:val="en-GB"/>
        </w:rPr>
        <w:br/>
      </w:r>
      <w:r w:rsidR="0005386D" w:rsidRPr="00A926CD">
        <w:rPr>
          <w:rFonts w:asciiTheme="minorHAnsi" w:hAnsiTheme="minorHAnsi"/>
          <w:sz w:val="22"/>
          <w:szCs w:val="22"/>
          <w:lang w:val="en-GB"/>
        </w:rPr>
        <w:t>Darren O’Connell, TAFE</w:t>
      </w:r>
      <w:r w:rsidR="0005386D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="0005386D">
        <w:rPr>
          <w:rFonts w:asciiTheme="minorHAnsi" w:hAnsiTheme="minorHAnsi"/>
          <w:sz w:val="22"/>
          <w:szCs w:val="22"/>
          <w:lang w:val="en-GB"/>
        </w:rPr>
        <w:t>SWSi</w:t>
      </w:r>
      <w:proofErr w:type="spellEnd"/>
    </w:p>
    <w:p w:rsidR="0005386D" w:rsidRDefault="0005386D" w:rsidP="0005386D">
      <w:pPr>
        <w:spacing w:line="276" w:lineRule="auto"/>
        <w:ind w:left="1418" w:right="-613" w:firstLine="22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>Elizabeth Hellenpach, TAFE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WSi</w:t>
      </w:r>
      <w:proofErr w:type="spellEnd"/>
    </w:p>
    <w:p w:rsidR="008A0A50" w:rsidRPr="00A926CD" w:rsidRDefault="0005386D" w:rsidP="00D5228A">
      <w:pPr>
        <w:spacing w:line="276" w:lineRule="auto"/>
        <w:ind w:left="1440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>Eric Bro</w:t>
      </w:r>
      <w:r w:rsidR="00F12ED7">
        <w:rPr>
          <w:rFonts w:asciiTheme="minorHAnsi" w:hAnsiTheme="minorHAnsi"/>
          <w:sz w:val="22"/>
          <w:szCs w:val="22"/>
          <w:lang w:val="en-GB"/>
        </w:rPr>
        <w:t>c</w:t>
      </w:r>
      <w:r w:rsidRPr="00A926CD">
        <w:rPr>
          <w:rFonts w:asciiTheme="minorHAnsi" w:hAnsiTheme="minorHAnsi"/>
          <w:sz w:val="22"/>
          <w:szCs w:val="22"/>
          <w:lang w:val="en-GB"/>
        </w:rPr>
        <w:t>ken, Hawkesbury Earthcare Centre</w:t>
      </w:r>
      <w:r w:rsidR="00F12ED7">
        <w:rPr>
          <w:rFonts w:asciiTheme="minorHAnsi" w:hAnsiTheme="minorHAnsi"/>
          <w:sz w:val="22"/>
          <w:szCs w:val="22"/>
          <w:lang w:val="en-GB"/>
        </w:rPr>
        <w:t xml:space="preserve"> (HDRA)</w:t>
      </w:r>
    </w:p>
    <w:p w:rsidR="0005386D" w:rsidRDefault="0005386D" w:rsidP="0005386D">
      <w:pPr>
        <w:spacing w:line="276" w:lineRule="auto"/>
        <w:ind w:left="1418" w:right="-613" w:firstLine="22"/>
        <w:rPr>
          <w:rFonts w:asciiTheme="minorHAnsi" w:hAnsiTheme="minorHAnsi"/>
          <w:sz w:val="22"/>
          <w:szCs w:val="22"/>
          <w:lang w:val="en-GB"/>
        </w:rPr>
      </w:pPr>
      <w:r w:rsidRPr="00D5228A">
        <w:rPr>
          <w:rFonts w:asciiTheme="minorHAnsi" w:hAnsiTheme="minorHAnsi"/>
          <w:sz w:val="22"/>
          <w:szCs w:val="22"/>
          <w:lang w:val="en-GB"/>
        </w:rPr>
        <w:t>Geoff Scott,</w:t>
      </w:r>
      <w:r w:rsidR="00CE70F6">
        <w:rPr>
          <w:rFonts w:asciiTheme="minorHAnsi" w:hAnsiTheme="minorHAnsi"/>
          <w:sz w:val="22"/>
          <w:szCs w:val="22"/>
          <w:lang w:val="en-GB"/>
        </w:rPr>
        <w:t xml:space="preserve"> RCE</w:t>
      </w:r>
      <w:r w:rsidRPr="00D5228A">
        <w:rPr>
          <w:rFonts w:asciiTheme="minorHAnsi" w:hAnsiTheme="minorHAnsi"/>
          <w:sz w:val="22"/>
          <w:szCs w:val="22"/>
          <w:lang w:val="en-GB"/>
        </w:rPr>
        <w:t xml:space="preserve"> Chairperson</w:t>
      </w:r>
      <w:r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CE70F6">
        <w:rPr>
          <w:rFonts w:asciiTheme="minorHAnsi" w:hAnsiTheme="minorHAnsi"/>
          <w:sz w:val="22"/>
          <w:szCs w:val="22"/>
          <w:lang w:val="en-GB"/>
        </w:rPr>
        <w:t>UWS</w:t>
      </w:r>
      <w:r>
        <w:rPr>
          <w:rFonts w:asciiTheme="minorHAnsi" w:hAnsiTheme="minorHAnsi"/>
          <w:sz w:val="22"/>
          <w:szCs w:val="22"/>
        </w:rPr>
        <w:br/>
        <w:t xml:space="preserve">Greg Cheatham, TAFE </w:t>
      </w:r>
      <w:proofErr w:type="spellStart"/>
      <w:r>
        <w:rPr>
          <w:rFonts w:asciiTheme="minorHAnsi" w:hAnsiTheme="minorHAnsi"/>
          <w:sz w:val="22"/>
          <w:szCs w:val="22"/>
        </w:rPr>
        <w:t>WSi</w:t>
      </w:r>
      <w:proofErr w:type="spellEnd"/>
      <w:r>
        <w:rPr>
          <w:rFonts w:asciiTheme="minorHAnsi" w:hAnsiTheme="minorHAnsi"/>
          <w:sz w:val="22"/>
          <w:szCs w:val="22"/>
        </w:rPr>
        <w:br/>
        <w:t xml:space="preserve">Helen Angelakis, </w:t>
      </w:r>
      <w:r>
        <w:rPr>
          <w:rFonts w:asciiTheme="minorHAnsi" w:hAnsiTheme="minorHAnsi"/>
          <w:sz w:val="22"/>
          <w:szCs w:val="22"/>
          <w:lang w:val="en-GB"/>
        </w:rPr>
        <w:t xml:space="preserve">Office of Sustainability </w:t>
      </w:r>
      <w:r w:rsidR="00CE70F6">
        <w:rPr>
          <w:rFonts w:asciiTheme="minorHAnsi" w:hAnsiTheme="minorHAnsi"/>
          <w:sz w:val="22"/>
          <w:szCs w:val="22"/>
          <w:lang w:val="en-GB"/>
        </w:rPr>
        <w:t>UWS</w:t>
      </w:r>
      <w:r>
        <w:rPr>
          <w:rFonts w:asciiTheme="minorHAnsi" w:hAnsiTheme="minorHAnsi"/>
          <w:sz w:val="22"/>
          <w:szCs w:val="22"/>
          <w:lang w:val="en-GB"/>
        </w:rPr>
        <w:br/>
      </w:r>
      <w:r w:rsidRPr="00A926CD">
        <w:rPr>
          <w:rFonts w:asciiTheme="minorHAnsi" w:hAnsiTheme="minorHAnsi"/>
          <w:sz w:val="22"/>
          <w:szCs w:val="22"/>
          <w:lang w:val="en-GB"/>
        </w:rPr>
        <w:t>Ian Knowd, Hawkesbury Harvest</w:t>
      </w:r>
      <w:r>
        <w:rPr>
          <w:rFonts w:asciiTheme="minorHAnsi" w:hAnsiTheme="minorHAnsi"/>
          <w:sz w:val="22"/>
          <w:szCs w:val="22"/>
          <w:lang w:val="en-GB"/>
        </w:rPr>
        <w:br/>
        <w:t xml:space="preserve">Jen Dollin, Office of Sustainability </w:t>
      </w:r>
      <w:r w:rsidR="00CE70F6">
        <w:rPr>
          <w:rFonts w:asciiTheme="minorHAnsi" w:hAnsiTheme="minorHAnsi"/>
          <w:sz w:val="22"/>
          <w:szCs w:val="22"/>
          <w:lang w:val="en-GB"/>
        </w:rPr>
        <w:t>UWS</w:t>
      </w:r>
    </w:p>
    <w:p w:rsidR="0005386D" w:rsidRDefault="0005386D" w:rsidP="00D33078">
      <w:pPr>
        <w:spacing w:line="276" w:lineRule="auto"/>
        <w:ind w:left="698" w:right="-613" w:firstLine="720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Margaret Somerville, Centre for Educational Research </w:t>
      </w:r>
      <w:r w:rsidR="00CE70F6">
        <w:rPr>
          <w:rFonts w:asciiTheme="minorHAnsi" w:hAnsiTheme="minorHAnsi"/>
          <w:sz w:val="22"/>
          <w:szCs w:val="22"/>
          <w:lang w:val="en-GB"/>
        </w:rPr>
        <w:t>UWS</w:t>
      </w:r>
    </w:p>
    <w:p w:rsidR="0005386D" w:rsidRDefault="00D5228A" w:rsidP="0005386D">
      <w:pPr>
        <w:spacing w:line="276" w:lineRule="auto"/>
        <w:ind w:left="1418" w:right="-61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Mark Edwards, </w:t>
      </w:r>
      <w:r w:rsidRPr="00A926CD">
        <w:rPr>
          <w:rFonts w:asciiTheme="minorHAnsi" w:hAnsiTheme="minorHAnsi"/>
          <w:sz w:val="22"/>
          <w:szCs w:val="22"/>
          <w:lang w:val="en-GB"/>
        </w:rPr>
        <w:t>Brewongle Environmental Education Centre</w:t>
      </w:r>
      <w:r w:rsidR="0005386D">
        <w:rPr>
          <w:rFonts w:asciiTheme="minorHAnsi" w:hAnsiTheme="minorHAnsi"/>
          <w:sz w:val="22"/>
          <w:szCs w:val="22"/>
          <w:lang w:val="en-GB"/>
        </w:rPr>
        <w:br/>
      </w:r>
      <w:r w:rsidR="0005386D">
        <w:rPr>
          <w:rFonts w:asciiTheme="minorHAnsi" w:hAnsiTheme="minorHAnsi"/>
          <w:sz w:val="22"/>
          <w:szCs w:val="22"/>
        </w:rPr>
        <w:t xml:space="preserve">Mark Samaha, TAFE </w:t>
      </w:r>
      <w:proofErr w:type="spellStart"/>
      <w:r w:rsidR="0005386D">
        <w:rPr>
          <w:rFonts w:asciiTheme="minorHAnsi" w:hAnsiTheme="minorHAnsi"/>
          <w:sz w:val="22"/>
          <w:szCs w:val="22"/>
        </w:rPr>
        <w:t>WSi</w:t>
      </w:r>
      <w:proofErr w:type="spellEnd"/>
    </w:p>
    <w:p w:rsidR="008A0A50" w:rsidRPr="00A926CD" w:rsidRDefault="0005386D" w:rsidP="00D5228A">
      <w:pPr>
        <w:spacing w:line="276" w:lineRule="auto"/>
        <w:ind w:left="1440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>Mike Bartlett, Sydney Olympic Park Authorities</w:t>
      </w:r>
    </w:p>
    <w:p w:rsidR="008A0A50" w:rsidRPr="00A926CD" w:rsidRDefault="008A0A50" w:rsidP="008A0A50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  <w:t>Steve Body, Brewongle Environmental Education Centre</w:t>
      </w:r>
    </w:p>
    <w:p w:rsidR="008A0A50" w:rsidRPr="00A926CD" w:rsidRDefault="008A0A50" w:rsidP="008A0A50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</w:p>
    <w:p w:rsidR="008A0A50" w:rsidRPr="00A926CD" w:rsidRDefault="008A0A50" w:rsidP="008A0A50">
      <w:pPr>
        <w:spacing w:line="276" w:lineRule="auto"/>
        <w:ind w:left="1418" w:right="-613" w:hanging="1418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b/>
          <w:sz w:val="22"/>
          <w:szCs w:val="22"/>
          <w:lang w:val="en-GB"/>
        </w:rPr>
        <w:t>Apologies:</w:t>
      </w:r>
      <w:r w:rsidRPr="00A926CD">
        <w:rPr>
          <w:rFonts w:asciiTheme="minorHAnsi" w:hAnsiTheme="minorHAnsi"/>
          <w:sz w:val="22"/>
          <w:szCs w:val="22"/>
          <w:lang w:val="en-GB"/>
        </w:rPr>
        <w:tab/>
        <w:t xml:space="preserve">Anne Waller, UWS </w:t>
      </w:r>
      <w:r w:rsidR="0005386D">
        <w:rPr>
          <w:rFonts w:asciiTheme="minorHAnsi" w:hAnsiTheme="minorHAnsi"/>
          <w:sz w:val="22"/>
          <w:szCs w:val="22"/>
          <w:lang w:val="en-GB"/>
        </w:rPr>
        <w:t>Connect</w:t>
      </w:r>
      <w:r w:rsidR="0005386D">
        <w:rPr>
          <w:rFonts w:asciiTheme="minorHAnsi" w:hAnsiTheme="minorHAnsi"/>
          <w:sz w:val="22"/>
          <w:szCs w:val="22"/>
          <w:lang w:val="en-GB"/>
        </w:rPr>
        <w:br/>
        <w:t xml:space="preserve">Antony Lewis, </w:t>
      </w:r>
      <w:proofErr w:type="spellStart"/>
      <w:r w:rsidR="0005386D">
        <w:rPr>
          <w:rFonts w:asciiTheme="minorHAnsi" w:hAnsiTheme="minorHAnsi"/>
          <w:sz w:val="22"/>
          <w:szCs w:val="22"/>
          <w:lang w:val="en-GB"/>
        </w:rPr>
        <w:t>ParraCAN</w:t>
      </w:r>
      <w:proofErr w:type="spellEnd"/>
      <w:r w:rsidR="0005386D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A926CD">
        <w:rPr>
          <w:rFonts w:asciiTheme="minorHAnsi" w:hAnsiTheme="minorHAnsi"/>
          <w:sz w:val="22"/>
          <w:szCs w:val="22"/>
          <w:lang w:val="en-GB"/>
        </w:rPr>
        <w:br/>
        <w:t xml:space="preserve">Ben </w:t>
      </w:r>
      <w:proofErr w:type="spellStart"/>
      <w:r w:rsidRPr="00A926CD">
        <w:rPr>
          <w:rFonts w:asciiTheme="minorHAnsi" w:hAnsiTheme="minorHAnsi"/>
          <w:sz w:val="22"/>
          <w:szCs w:val="22"/>
          <w:lang w:val="en-GB"/>
        </w:rPr>
        <w:t>Artup</w:t>
      </w:r>
      <w:proofErr w:type="spellEnd"/>
      <w:r w:rsidRPr="00A926CD">
        <w:rPr>
          <w:rFonts w:asciiTheme="minorHAnsi" w:hAnsiTheme="minorHAnsi"/>
          <w:sz w:val="22"/>
          <w:szCs w:val="22"/>
          <w:lang w:val="en-GB"/>
        </w:rPr>
        <w:t>, Penrith Business Alliance</w:t>
      </w:r>
    </w:p>
    <w:p w:rsidR="008A0A50" w:rsidRPr="00A926CD" w:rsidRDefault="008A0A50" w:rsidP="008A0A50">
      <w:pPr>
        <w:spacing w:line="276" w:lineRule="auto"/>
        <w:ind w:left="1418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Berice Anning, </w:t>
      </w:r>
      <w:proofErr w:type="spellStart"/>
      <w:r w:rsidRPr="00A926CD">
        <w:rPr>
          <w:rFonts w:asciiTheme="minorHAnsi" w:hAnsiTheme="minorHAnsi"/>
          <w:sz w:val="22"/>
          <w:szCs w:val="22"/>
          <w:lang w:val="en-AU" w:eastAsia="en-AU"/>
        </w:rPr>
        <w:t>Badanami</w:t>
      </w:r>
      <w:proofErr w:type="spellEnd"/>
      <w:r w:rsidRPr="00A926CD">
        <w:rPr>
          <w:rFonts w:asciiTheme="minorHAnsi" w:hAnsiTheme="minorHAnsi"/>
          <w:sz w:val="22"/>
          <w:szCs w:val="22"/>
          <w:lang w:val="en-AU" w:eastAsia="en-AU"/>
        </w:rPr>
        <w:t xml:space="preserve"> </w:t>
      </w:r>
      <w:r w:rsidRPr="00A926CD">
        <w:rPr>
          <w:rFonts w:asciiTheme="minorHAnsi" w:hAnsiTheme="minorHAnsi"/>
          <w:sz w:val="22"/>
          <w:szCs w:val="22"/>
        </w:rPr>
        <w:t>Centre for Indigenous Education</w:t>
      </w:r>
      <w:r w:rsidR="0005386D">
        <w:rPr>
          <w:rFonts w:asciiTheme="minorHAnsi" w:hAnsiTheme="minorHAnsi"/>
          <w:sz w:val="22"/>
          <w:szCs w:val="22"/>
          <w:lang w:val="en-AU" w:eastAsia="en-AU"/>
        </w:rPr>
        <w:t xml:space="preserve"> University of Western Sydney</w:t>
      </w:r>
      <w:r w:rsidR="0005386D">
        <w:rPr>
          <w:rFonts w:asciiTheme="minorHAnsi" w:hAnsiTheme="minorHAnsi"/>
          <w:sz w:val="22"/>
          <w:szCs w:val="22"/>
          <w:lang w:val="en-AU" w:eastAsia="en-AU"/>
        </w:rPr>
        <w:br/>
        <w:t>Bert Lo Campo, Blacktown Learning Community</w:t>
      </w:r>
      <w:r w:rsidR="0005386D">
        <w:rPr>
          <w:rFonts w:asciiTheme="minorHAnsi" w:hAnsiTheme="minorHAnsi"/>
          <w:sz w:val="22"/>
          <w:szCs w:val="22"/>
          <w:lang w:val="en-AU" w:eastAsia="en-AU"/>
        </w:rPr>
        <w:br/>
        <w:t>Donna Rattenbury, Blacktown City Council</w:t>
      </w:r>
    </w:p>
    <w:p w:rsidR="008A0A50" w:rsidRPr="00A926CD" w:rsidRDefault="008A0A50" w:rsidP="008A0A50">
      <w:pPr>
        <w:spacing w:line="276" w:lineRule="auto"/>
        <w:ind w:left="1418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Debra </w:t>
      </w:r>
      <w:proofErr w:type="spellStart"/>
      <w:r w:rsidRPr="00A926CD">
        <w:rPr>
          <w:rFonts w:asciiTheme="minorHAnsi" w:hAnsiTheme="minorHAnsi"/>
          <w:sz w:val="22"/>
          <w:szCs w:val="22"/>
          <w:lang w:val="en-GB"/>
        </w:rPr>
        <w:t>Gersbach</w:t>
      </w:r>
      <w:proofErr w:type="spellEnd"/>
      <w:r w:rsidR="0005386D">
        <w:rPr>
          <w:rFonts w:asciiTheme="minorHAnsi" w:hAnsiTheme="minorHAnsi"/>
          <w:sz w:val="22"/>
          <w:szCs w:val="22"/>
          <w:lang w:val="en-GB"/>
        </w:rPr>
        <w:t>, North West Disability Service</w:t>
      </w:r>
    </w:p>
    <w:p w:rsidR="008A0A50" w:rsidRPr="00A926CD" w:rsidRDefault="008A0A50" w:rsidP="008A0A50">
      <w:pPr>
        <w:spacing w:line="276" w:lineRule="auto"/>
        <w:ind w:left="698" w:right="-613" w:firstLine="720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>Eric Sidoti, Whitlam Institute</w:t>
      </w:r>
    </w:p>
    <w:p w:rsidR="008A0A50" w:rsidRPr="00A926CD" w:rsidRDefault="008A0A50" w:rsidP="00D5228A">
      <w:pPr>
        <w:spacing w:line="276" w:lineRule="auto"/>
        <w:ind w:left="1418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Greg </w:t>
      </w:r>
      <w:proofErr w:type="spellStart"/>
      <w:r w:rsidRPr="00A926CD">
        <w:rPr>
          <w:rFonts w:asciiTheme="minorHAnsi" w:hAnsiTheme="minorHAnsi"/>
          <w:sz w:val="22"/>
          <w:szCs w:val="22"/>
          <w:lang w:val="en-GB"/>
        </w:rPr>
        <w:t>W</w:t>
      </w:r>
      <w:r w:rsidR="0005386D">
        <w:rPr>
          <w:rFonts w:asciiTheme="minorHAnsi" w:hAnsiTheme="minorHAnsi"/>
          <w:sz w:val="22"/>
          <w:szCs w:val="22"/>
          <w:lang w:val="en-GB"/>
        </w:rPr>
        <w:t>hately</w:t>
      </w:r>
      <w:proofErr w:type="spellEnd"/>
      <w:r w:rsidR="0005386D">
        <w:rPr>
          <w:rFonts w:asciiTheme="minorHAnsi" w:hAnsiTheme="minorHAnsi"/>
          <w:sz w:val="22"/>
          <w:szCs w:val="22"/>
          <w:lang w:val="en-GB"/>
        </w:rPr>
        <w:t>, UWS College (</w:t>
      </w:r>
      <w:proofErr w:type="spellStart"/>
      <w:r w:rsidR="0005386D">
        <w:rPr>
          <w:rFonts w:asciiTheme="minorHAnsi" w:hAnsiTheme="minorHAnsi"/>
          <w:sz w:val="22"/>
          <w:szCs w:val="22"/>
          <w:lang w:val="en-GB"/>
        </w:rPr>
        <w:t>Blacktown</w:t>
      </w:r>
      <w:proofErr w:type="spellEnd"/>
      <w:proofErr w:type="gramStart"/>
      <w:r w:rsidR="0005386D">
        <w:rPr>
          <w:rFonts w:asciiTheme="minorHAnsi" w:hAnsiTheme="minorHAnsi"/>
          <w:sz w:val="22"/>
          <w:szCs w:val="22"/>
          <w:lang w:val="en-GB"/>
        </w:rPr>
        <w:t>)</w:t>
      </w:r>
      <w:proofErr w:type="gramEnd"/>
      <w:r w:rsidR="00CE70F6">
        <w:rPr>
          <w:rFonts w:asciiTheme="minorHAnsi" w:hAnsiTheme="minorHAnsi"/>
          <w:sz w:val="22"/>
          <w:szCs w:val="22"/>
          <w:lang w:val="en-GB"/>
        </w:rPr>
        <w:br/>
        <w:t>Jim Robinson, Hawkesbury Community College</w:t>
      </w:r>
    </w:p>
    <w:p w:rsidR="008A0A50" w:rsidRPr="00A926CD" w:rsidRDefault="008A0A50" w:rsidP="0005386D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  <w:t>Judith Bruinsma, WSROC</w:t>
      </w:r>
      <w:r w:rsidR="00CE70F6">
        <w:rPr>
          <w:rFonts w:asciiTheme="minorHAnsi" w:hAnsiTheme="minorHAnsi"/>
          <w:sz w:val="22"/>
          <w:szCs w:val="22"/>
          <w:lang w:val="en-GB"/>
        </w:rPr>
        <w:br/>
      </w:r>
      <w:r w:rsidR="00CE70F6">
        <w:rPr>
          <w:rFonts w:asciiTheme="minorHAnsi" w:hAnsiTheme="minorHAnsi"/>
          <w:sz w:val="22"/>
          <w:szCs w:val="22"/>
          <w:lang w:val="en-GB"/>
        </w:rPr>
        <w:tab/>
      </w:r>
      <w:r w:rsidR="00CE70F6">
        <w:rPr>
          <w:rFonts w:asciiTheme="minorHAnsi" w:hAnsiTheme="minorHAnsi"/>
          <w:sz w:val="22"/>
          <w:szCs w:val="22"/>
          <w:lang w:val="en-GB"/>
        </w:rPr>
        <w:tab/>
        <w:t>Keith Bran</w:t>
      </w:r>
      <w:r w:rsidR="00F12ED7">
        <w:rPr>
          <w:rFonts w:asciiTheme="minorHAnsi" w:hAnsiTheme="minorHAnsi"/>
          <w:sz w:val="22"/>
          <w:szCs w:val="22"/>
          <w:lang w:val="en-GB"/>
        </w:rPr>
        <w:t>d</w:t>
      </w:r>
      <w:r w:rsidR="00CE70F6">
        <w:rPr>
          <w:rFonts w:asciiTheme="minorHAnsi" w:hAnsiTheme="minorHAnsi"/>
          <w:sz w:val="22"/>
          <w:szCs w:val="22"/>
          <w:lang w:val="en-GB"/>
        </w:rPr>
        <w:t>wood, Cumberland Bird Observers Club</w:t>
      </w:r>
    </w:p>
    <w:p w:rsidR="008A0A50" w:rsidRPr="00A926CD" w:rsidRDefault="008A0A50" w:rsidP="008A0A50">
      <w:pPr>
        <w:spacing w:line="276" w:lineRule="auto"/>
        <w:ind w:left="1440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>Marty Gauci, Hawkesbury City Council</w:t>
      </w:r>
      <w:r w:rsidR="00CE70F6">
        <w:rPr>
          <w:rFonts w:asciiTheme="minorHAnsi" w:hAnsiTheme="minorHAnsi"/>
          <w:sz w:val="22"/>
          <w:szCs w:val="22"/>
          <w:lang w:val="en-GB"/>
        </w:rPr>
        <w:br/>
        <w:t xml:space="preserve">Melissa Williams, Officer of Aboriginal and Torres Strait Islander Employment and </w:t>
      </w:r>
      <w:r w:rsidR="00024252">
        <w:rPr>
          <w:rFonts w:asciiTheme="minorHAnsi" w:hAnsiTheme="minorHAnsi"/>
          <w:sz w:val="22"/>
          <w:szCs w:val="22"/>
          <w:lang w:val="en-GB"/>
        </w:rPr>
        <w:t>Engagement</w:t>
      </w:r>
      <w:r w:rsidR="00CE70F6">
        <w:rPr>
          <w:rFonts w:asciiTheme="minorHAnsi" w:hAnsiTheme="minorHAnsi"/>
          <w:sz w:val="22"/>
          <w:szCs w:val="22"/>
          <w:lang w:val="en-GB"/>
        </w:rPr>
        <w:t xml:space="preserve"> UWS</w:t>
      </w:r>
      <w:r w:rsidR="00CE70F6">
        <w:rPr>
          <w:rFonts w:asciiTheme="minorHAnsi" w:hAnsiTheme="minorHAnsi"/>
          <w:sz w:val="22"/>
          <w:szCs w:val="22"/>
          <w:lang w:val="en-GB"/>
        </w:rPr>
        <w:br/>
        <w:t xml:space="preserve">Peter </w:t>
      </w:r>
      <w:proofErr w:type="spellStart"/>
      <w:r w:rsidR="00CE70F6">
        <w:rPr>
          <w:rFonts w:asciiTheme="minorHAnsi" w:hAnsiTheme="minorHAnsi"/>
          <w:sz w:val="22"/>
          <w:szCs w:val="22"/>
          <w:lang w:val="en-GB"/>
        </w:rPr>
        <w:t>Flottman</w:t>
      </w:r>
      <w:proofErr w:type="spellEnd"/>
      <w:r w:rsidR="00CE70F6">
        <w:rPr>
          <w:rFonts w:asciiTheme="minorHAnsi" w:hAnsiTheme="minorHAnsi"/>
          <w:sz w:val="22"/>
          <w:szCs w:val="22"/>
          <w:lang w:val="en-GB"/>
        </w:rPr>
        <w:t>, Greening Australia</w:t>
      </w:r>
    </w:p>
    <w:p w:rsidR="008A0A50" w:rsidRPr="00A926CD" w:rsidRDefault="008A0A50" w:rsidP="008A0A50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  <w:t>Rachel Bentley, TVS</w:t>
      </w:r>
    </w:p>
    <w:p w:rsidR="008A0A50" w:rsidRPr="00A926CD" w:rsidRDefault="008A0A50" w:rsidP="008A0A50">
      <w:pPr>
        <w:spacing w:line="276" w:lineRule="auto"/>
        <w:ind w:left="1440" w:right="-613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lastRenderedPageBreak/>
        <w:t xml:space="preserve">Robin Woods, Hawkesbury Environment Network </w:t>
      </w:r>
      <w:r w:rsidRPr="00A926CD">
        <w:rPr>
          <w:rFonts w:asciiTheme="minorHAnsi" w:hAnsiTheme="minorHAnsi"/>
          <w:sz w:val="22"/>
          <w:szCs w:val="22"/>
          <w:lang w:val="en-GB"/>
        </w:rPr>
        <w:br/>
        <w:t>Sharon Kerr, WSI TAFE</w:t>
      </w:r>
    </w:p>
    <w:p w:rsidR="008A0A50" w:rsidRPr="00A926CD" w:rsidRDefault="008A0A50" w:rsidP="008A0A50">
      <w:pPr>
        <w:spacing w:line="276" w:lineRule="auto"/>
        <w:ind w:left="720" w:right="-613" w:firstLine="720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Zhan Patterson, </w:t>
      </w:r>
      <w:proofErr w:type="spellStart"/>
      <w:r w:rsidRPr="00A926CD">
        <w:rPr>
          <w:rFonts w:asciiTheme="minorHAnsi" w:hAnsiTheme="minorHAnsi"/>
          <w:sz w:val="22"/>
          <w:szCs w:val="22"/>
          <w:lang w:val="en-GB"/>
        </w:rPr>
        <w:t>EcoEducator</w:t>
      </w:r>
      <w:proofErr w:type="spellEnd"/>
      <w:r w:rsidRPr="00A926CD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D93A32" w:rsidRDefault="00D93A32"/>
    <w:p w:rsidR="00180735" w:rsidRPr="00A926CD" w:rsidRDefault="00180735" w:rsidP="00180735">
      <w:pPr>
        <w:pStyle w:val="ListParagraph"/>
        <w:numPr>
          <w:ilvl w:val="0"/>
          <w:numId w:val="1"/>
        </w:numPr>
        <w:tabs>
          <w:tab w:val="left" w:pos="567"/>
        </w:tabs>
        <w:ind w:hanging="720"/>
        <w:rPr>
          <w:lang w:val="en-GB"/>
        </w:rPr>
      </w:pPr>
      <w:r w:rsidRPr="00A926CD">
        <w:rPr>
          <w:b/>
          <w:lang w:val="en-GB"/>
        </w:rPr>
        <w:t>OPENING</w:t>
      </w:r>
    </w:p>
    <w:p w:rsidR="00180735" w:rsidRPr="00A926CD" w:rsidRDefault="00180735" w:rsidP="00180735">
      <w:pPr>
        <w:pStyle w:val="ListParagraph"/>
        <w:numPr>
          <w:ilvl w:val="1"/>
          <w:numId w:val="1"/>
        </w:numPr>
        <w:tabs>
          <w:tab w:val="left" w:pos="567"/>
        </w:tabs>
        <w:rPr>
          <w:lang w:val="en-GB"/>
        </w:rPr>
      </w:pPr>
      <w:r w:rsidRPr="00A926CD">
        <w:rPr>
          <w:b/>
          <w:lang w:val="en-GB"/>
        </w:rPr>
        <w:t>Purpose</w:t>
      </w:r>
      <w:r w:rsidRPr="00A926CD">
        <w:rPr>
          <w:lang w:val="en-GB"/>
        </w:rPr>
        <w:br/>
        <w:t>Meeting was called between the RCE Greater Western Sydney partners to discuss project progression with the RCE working groups.</w:t>
      </w:r>
    </w:p>
    <w:p w:rsidR="00180735" w:rsidRPr="00A926CD" w:rsidRDefault="00180735" w:rsidP="00180735">
      <w:pPr>
        <w:tabs>
          <w:tab w:val="left" w:pos="567"/>
        </w:tabs>
        <w:ind w:left="720"/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>The agenda was unanimously approved as distributed.</w:t>
      </w:r>
      <w:r w:rsidRPr="00A926CD">
        <w:rPr>
          <w:rFonts w:asciiTheme="minorHAnsi" w:hAnsiTheme="minorHAnsi"/>
          <w:sz w:val="22"/>
          <w:szCs w:val="22"/>
          <w:lang w:val="en-GB"/>
        </w:rPr>
        <w:br/>
      </w:r>
    </w:p>
    <w:p w:rsidR="00180735" w:rsidRPr="00A926CD" w:rsidRDefault="00180735" w:rsidP="00180735">
      <w:pPr>
        <w:spacing w:line="276" w:lineRule="auto"/>
        <w:ind w:right="-613"/>
        <w:rPr>
          <w:rFonts w:asciiTheme="minorHAnsi" w:hAnsiTheme="minorHAnsi"/>
          <w:sz w:val="22"/>
          <w:szCs w:val="22"/>
          <w:lang w:val="en-GB"/>
        </w:rPr>
      </w:pPr>
    </w:p>
    <w:p w:rsidR="00180735" w:rsidRPr="00A926CD" w:rsidRDefault="00180735" w:rsidP="00180735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rPr>
          <w:b/>
          <w:lang w:val="en-GB"/>
        </w:rPr>
      </w:pPr>
      <w:r w:rsidRPr="00A926CD">
        <w:rPr>
          <w:b/>
          <w:lang w:val="en-GB"/>
        </w:rPr>
        <w:t>MATTERS ARISING</w:t>
      </w:r>
    </w:p>
    <w:p w:rsidR="00FC7CAA" w:rsidRPr="00FC7CAA" w:rsidRDefault="00180735" w:rsidP="00FC7CAA">
      <w:pPr>
        <w:pStyle w:val="ListParagraph"/>
        <w:numPr>
          <w:ilvl w:val="1"/>
          <w:numId w:val="1"/>
        </w:numPr>
        <w:tabs>
          <w:tab w:val="left" w:pos="567"/>
        </w:tabs>
        <w:rPr>
          <w:b/>
          <w:lang w:val="en-GB"/>
        </w:rPr>
      </w:pPr>
      <w:r w:rsidRPr="00A926CD">
        <w:rPr>
          <w:b/>
          <w:lang w:val="en-GB"/>
        </w:rPr>
        <w:t>Outcomes from Meetings</w:t>
      </w:r>
      <w:r w:rsidRPr="00A926CD">
        <w:rPr>
          <w:b/>
          <w:lang w:val="en-GB"/>
        </w:rPr>
        <w:br/>
      </w:r>
      <w:r w:rsidRPr="00A926CD">
        <w:rPr>
          <w:lang w:val="en-GB"/>
        </w:rPr>
        <w:t xml:space="preserve">Actions from RCE-GWS VC minutes held </w:t>
      </w:r>
      <w:r>
        <w:rPr>
          <w:lang w:val="en-GB"/>
        </w:rPr>
        <w:t>9</w:t>
      </w:r>
      <w:r w:rsidRPr="00180735">
        <w:rPr>
          <w:vertAlign w:val="superscript"/>
          <w:lang w:val="en-GB"/>
        </w:rPr>
        <w:t>th</w:t>
      </w:r>
      <w:r>
        <w:rPr>
          <w:lang w:val="en-GB"/>
        </w:rPr>
        <w:t xml:space="preserve"> of October</w:t>
      </w:r>
      <w:r w:rsidRPr="00A926CD">
        <w:rPr>
          <w:lang w:val="en-GB"/>
        </w:rPr>
        <w:t xml:space="preserve"> 2013 were addressed.</w:t>
      </w:r>
      <w:r w:rsidR="00FC7CAA">
        <w:rPr>
          <w:lang w:val="en-GB"/>
        </w:rPr>
        <w:t xml:space="preserve"> </w:t>
      </w:r>
      <w:r w:rsidR="00FC7CAA">
        <w:rPr>
          <w:noProof/>
          <w:lang w:eastAsia="en-AU"/>
        </w:rPr>
        <w:t>Each of the members of the RCE are asked to review the 2013 RCE-GWS report as discussed with a view to</w:t>
      </w:r>
    </w:p>
    <w:p w:rsidR="00FC7CAA" w:rsidRPr="00FC7CAA" w:rsidRDefault="00FC7CAA" w:rsidP="00FC7CAA">
      <w:pPr>
        <w:pStyle w:val="ListParagraph"/>
        <w:numPr>
          <w:ilvl w:val="3"/>
          <w:numId w:val="1"/>
        </w:numPr>
        <w:tabs>
          <w:tab w:val="left" w:pos="567"/>
        </w:tabs>
        <w:ind w:left="1701" w:hanging="425"/>
        <w:rPr>
          <w:b/>
          <w:lang w:val="en-GB"/>
        </w:rPr>
      </w:pPr>
      <w:r>
        <w:rPr>
          <w:noProof/>
          <w:lang w:eastAsia="en-AU"/>
        </w:rPr>
        <w:t>Adding in any areas that are missing, including participant numbers and any funded projects not included</w:t>
      </w:r>
    </w:p>
    <w:p w:rsidR="00FC7CAA" w:rsidRPr="00FC7CAA" w:rsidRDefault="00FC7CAA" w:rsidP="00FC7CAA">
      <w:pPr>
        <w:pStyle w:val="ListParagraph"/>
        <w:numPr>
          <w:ilvl w:val="3"/>
          <w:numId w:val="1"/>
        </w:numPr>
        <w:tabs>
          <w:tab w:val="left" w:pos="567"/>
        </w:tabs>
        <w:ind w:left="1701" w:hanging="425"/>
        <w:rPr>
          <w:b/>
          <w:lang w:val="en-GB"/>
        </w:rPr>
      </w:pPr>
      <w:r>
        <w:rPr>
          <w:noProof/>
          <w:lang w:eastAsia="en-AU"/>
        </w:rPr>
        <w:t>Giving, whenever possible, evidence of impact of each of our activities on those intended to benefit</w:t>
      </w:r>
    </w:p>
    <w:p w:rsidR="00180735" w:rsidRPr="00FC7CAA" w:rsidRDefault="00ED5E57" w:rsidP="00FC7CAA">
      <w:pPr>
        <w:pStyle w:val="ListParagraph"/>
        <w:numPr>
          <w:ilvl w:val="3"/>
          <w:numId w:val="1"/>
        </w:numPr>
        <w:tabs>
          <w:tab w:val="left" w:pos="567"/>
        </w:tabs>
        <w:ind w:left="1701" w:hanging="425"/>
        <w:rPr>
          <w:b/>
          <w:lang w:val="en-GB"/>
        </w:rPr>
      </w:pPr>
      <w:r w:rsidRPr="00ED5E57">
        <w:rPr>
          <w:noProof/>
        </w:rPr>
        <w:pict>
          <v:rect id="Rectangle 2" o:spid="_x0000_s1026" style="position:absolute;left:0;text-align:left;margin-left:281.5pt;margin-top:21.65pt;width:215.25pt;height:61.8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" stroked="f">
            <v:textbox>
              <w:txbxContent>
                <w:p w:rsidR="00FF565E" w:rsidRPr="00B27C5D" w:rsidRDefault="00FF565E" w:rsidP="0018073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ACTION: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All partners to email Brittany (</w:t>
                  </w:r>
                  <w:hyperlink r:id="rId6" w:history="1">
                    <w:r w:rsidRPr="00CB1A8C">
                      <w:rPr>
                        <w:rStyle w:val="Hyperlink"/>
                        <w:rFonts w:asciiTheme="minorHAnsi" w:hAnsiTheme="minorHAnsi"/>
                        <w:sz w:val="20"/>
                        <w:szCs w:val="20"/>
                      </w:rPr>
                      <w:t>b.hardiman@uws.edu.au</w:t>
                    </w:r>
                  </w:hyperlink>
                  <w:r>
                    <w:rPr>
                      <w:rFonts w:asciiTheme="minorHAnsi" w:hAnsiTheme="minorHAnsi"/>
                      <w:sz w:val="20"/>
                      <w:szCs w:val="20"/>
                    </w:rPr>
                    <w:t>) with information by the 20</w:t>
                  </w:r>
                  <w:r w:rsidRPr="00180735">
                    <w:rPr>
                      <w:rFonts w:asciiTheme="minorHAnsi" w:hAnsiTheme="minorHAnsi"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December. </w:t>
                  </w:r>
                  <w:proofErr w:type="gram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Geoff to compile final report document and distribute to partners.</w:t>
                  </w:r>
                  <w:proofErr w:type="gramEnd"/>
                </w:p>
              </w:txbxContent>
            </v:textbox>
            <w10:wrap type="square"/>
          </v:rect>
        </w:pict>
      </w:r>
      <w:r w:rsidR="00FC7CAA">
        <w:rPr>
          <w:noProof/>
          <w:lang w:eastAsia="en-AU"/>
        </w:rPr>
        <w:t>Adding any points to the opening section which describes how we are managing the RCE</w:t>
      </w:r>
    </w:p>
    <w:p w:rsidR="00180735" w:rsidRPr="00A926CD" w:rsidRDefault="00180735" w:rsidP="00180735">
      <w:pPr>
        <w:tabs>
          <w:tab w:val="left" w:pos="567"/>
        </w:tabs>
        <w:ind w:left="1800" w:hanging="720"/>
        <w:rPr>
          <w:b/>
          <w:lang w:val="en-GB"/>
        </w:rPr>
      </w:pPr>
    </w:p>
    <w:p w:rsidR="00180735" w:rsidRPr="00A926CD" w:rsidRDefault="00180735" w:rsidP="00180735">
      <w:pPr>
        <w:tabs>
          <w:tab w:val="left" w:pos="567"/>
        </w:tabs>
        <w:ind w:left="1800" w:hanging="720"/>
        <w:rPr>
          <w:b/>
          <w:lang w:val="en-GB"/>
        </w:rPr>
      </w:pPr>
    </w:p>
    <w:p w:rsidR="00180735" w:rsidRPr="005E59B7" w:rsidRDefault="00180735" w:rsidP="005E59B7">
      <w:pPr>
        <w:tabs>
          <w:tab w:val="left" w:pos="1134"/>
        </w:tabs>
        <w:rPr>
          <w:lang w:val="en-GB"/>
        </w:rPr>
      </w:pPr>
    </w:p>
    <w:p w:rsidR="00180735" w:rsidRPr="00A926CD" w:rsidRDefault="00180735" w:rsidP="00180735">
      <w:pPr>
        <w:pStyle w:val="ListParagraph"/>
        <w:numPr>
          <w:ilvl w:val="1"/>
          <w:numId w:val="1"/>
        </w:numPr>
        <w:tabs>
          <w:tab w:val="left" w:pos="1134"/>
        </w:tabs>
        <w:rPr>
          <w:b/>
          <w:lang w:val="en-GB"/>
        </w:rPr>
      </w:pPr>
      <w:r w:rsidRPr="00A926CD">
        <w:rPr>
          <w:b/>
          <w:lang w:val="en-GB"/>
        </w:rPr>
        <w:t>Working Group Updates</w:t>
      </w:r>
    </w:p>
    <w:p w:rsidR="00BD794F" w:rsidRDefault="00BD794F" w:rsidP="00BD794F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>
        <w:rPr>
          <w:b/>
          <w:lang w:val="en-GB"/>
        </w:rPr>
        <w:t>Education for Sustainability</w:t>
      </w:r>
    </w:p>
    <w:p w:rsidR="00BD794F" w:rsidRDefault="00ED5E57" w:rsidP="00BD794F">
      <w:pPr>
        <w:pStyle w:val="ListParagraph"/>
        <w:numPr>
          <w:ilvl w:val="3"/>
          <w:numId w:val="1"/>
        </w:numPr>
        <w:tabs>
          <w:tab w:val="left" w:pos="567"/>
        </w:tabs>
        <w:ind w:left="1843" w:hanging="403"/>
        <w:rPr>
          <w:lang w:val="en-GB"/>
        </w:rPr>
      </w:pPr>
      <w:r>
        <w:rPr>
          <w:noProof/>
          <w:lang w:eastAsia="en-AU"/>
        </w:rPr>
        <w:pict>
          <v:rect id="_x0000_s1028" style="position:absolute;left:0;text-align:left;margin-left:275.7pt;margin-top:82.05pt;width:215.25pt;height:41.9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" stroked="f">
            <v:textbox>
              <w:txbxContent>
                <w:p w:rsidR="00FF565E" w:rsidRPr="00B27C5D" w:rsidRDefault="00FF565E" w:rsidP="00BD794F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ACTION: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Damien/Mike to send Geoff details of YES 2014 for circulation to international RCEs to involve more international students.</w:t>
                  </w:r>
                </w:p>
              </w:txbxContent>
            </v:textbox>
            <w10:wrap type="square"/>
          </v:rect>
        </w:pict>
      </w:r>
      <w:r w:rsidR="00BD794F" w:rsidRPr="00BD794F">
        <w:rPr>
          <w:lang w:val="en-GB"/>
        </w:rPr>
        <w:t xml:space="preserve">Youth </w:t>
      </w:r>
      <w:r w:rsidR="003D4887">
        <w:rPr>
          <w:lang w:val="en-GB"/>
        </w:rPr>
        <w:t>Eco Summit has received Green Globe</w:t>
      </w:r>
      <w:r w:rsidR="00BD794F" w:rsidRPr="00BD794F">
        <w:rPr>
          <w:lang w:val="en-GB"/>
        </w:rPr>
        <w:t xml:space="preserve"> Award for Public Sector Sustainability and RCE Recognition</w:t>
      </w:r>
      <w:r w:rsidR="00BD794F">
        <w:rPr>
          <w:lang w:val="en-GB"/>
        </w:rPr>
        <w:t xml:space="preserve"> A</w:t>
      </w:r>
      <w:r w:rsidR="00BD794F" w:rsidRPr="00BD794F">
        <w:rPr>
          <w:lang w:val="en-GB"/>
        </w:rPr>
        <w:t>ward. YES this year had a strong international focus</w:t>
      </w:r>
      <w:r w:rsidR="00FC7CAA">
        <w:rPr>
          <w:lang w:val="en-GB"/>
        </w:rPr>
        <w:t xml:space="preserve">. </w:t>
      </w:r>
      <w:r w:rsidR="009A7672">
        <w:rPr>
          <w:lang w:val="en-GB"/>
        </w:rPr>
        <w:t>Next year action theme will be ‘</w:t>
      </w:r>
      <w:r w:rsidR="00BD794F">
        <w:rPr>
          <w:lang w:val="en-GB"/>
        </w:rPr>
        <w:t>Family. Food. Farming</w:t>
      </w:r>
      <w:r w:rsidR="009A7672">
        <w:rPr>
          <w:lang w:val="en-GB"/>
        </w:rPr>
        <w:t>’</w:t>
      </w:r>
      <w:r w:rsidR="00BD794F">
        <w:rPr>
          <w:lang w:val="en-GB"/>
        </w:rPr>
        <w:t>. Prior to YES 13</w:t>
      </w:r>
      <w:r w:rsidR="00BD794F" w:rsidRPr="00BD794F">
        <w:rPr>
          <w:vertAlign w:val="superscript"/>
          <w:lang w:val="en-GB"/>
        </w:rPr>
        <w:t>th</w:t>
      </w:r>
      <w:r w:rsidR="00BD794F">
        <w:rPr>
          <w:lang w:val="en-GB"/>
        </w:rPr>
        <w:t xml:space="preserve"> to 17</w:t>
      </w:r>
      <w:r w:rsidR="00BD794F" w:rsidRPr="00BD794F">
        <w:rPr>
          <w:vertAlign w:val="superscript"/>
          <w:lang w:val="en-GB"/>
        </w:rPr>
        <w:t>th</w:t>
      </w:r>
      <w:r w:rsidR="00BD794F">
        <w:rPr>
          <w:lang w:val="en-GB"/>
        </w:rPr>
        <w:t xml:space="preserve"> October a weeklong event using VC will be held “Getting to YES” – partners and their local schools are encourages to participate.</w:t>
      </w:r>
      <w:r w:rsidR="009A7672">
        <w:rPr>
          <w:lang w:val="en-GB"/>
        </w:rPr>
        <w:t xml:space="preserve"> Looking for corporate sponsorship.</w:t>
      </w:r>
    </w:p>
    <w:p w:rsidR="009A7672" w:rsidRPr="009A7672" w:rsidRDefault="00FC7CAA" w:rsidP="009A7672">
      <w:pPr>
        <w:tabs>
          <w:tab w:val="left" w:pos="567"/>
        </w:tabs>
        <w:rPr>
          <w:lang w:val="en-GB"/>
        </w:rPr>
      </w:pPr>
      <w:r>
        <w:rPr>
          <w:lang w:val="en-GB"/>
        </w:rPr>
        <w:br/>
      </w:r>
    </w:p>
    <w:p w:rsidR="009A7672" w:rsidRDefault="009A7672" w:rsidP="00BD794F">
      <w:pPr>
        <w:pStyle w:val="ListParagraph"/>
        <w:numPr>
          <w:ilvl w:val="3"/>
          <w:numId w:val="1"/>
        </w:numPr>
        <w:tabs>
          <w:tab w:val="left" w:pos="567"/>
        </w:tabs>
        <w:ind w:left="1843" w:hanging="403"/>
        <w:rPr>
          <w:lang w:val="en-GB"/>
        </w:rPr>
      </w:pPr>
      <w:r>
        <w:rPr>
          <w:lang w:val="en-GB"/>
        </w:rPr>
        <w:t>Love your lagoons project planning day will be held in February with 10 schools (3</w:t>
      </w:r>
      <w:r w:rsidR="003D4887">
        <w:rPr>
          <w:lang w:val="en-GB"/>
        </w:rPr>
        <w:t>0</w:t>
      </w:r>
      <w:r>
        <w:rPr>
          <w:lang w:val="en-GB"/>
        </w:rPr>
        <w:t xml:space="preserve">0 students) in south-western Sydney with </w:t>
      </w:r>
      <w:proofErr w:type="spellStart"/>
      <w:r>
        <w:rPr>
          <w:lang w:val="en-GB"/>
        </w:rPr>
        <w:t>SWSi</w:t>
      </w:r>
      <w:proofErr w:type="spellEnd"/>
      <w:r>
        <w:rPr>
          <w:lang w:val="en-GB"/>
        </w:rPr>
        <w:t xml:space="preserve"> TAFE, local councils, community groups and UWS.</w:t>
      </w:r>
    </w:p>
    <w:p w:rsidR="009A7672" w:rsidRDefault="001D0C1B" w:rsidP="00BD794F">
      <w:pPr>
        <w:pStyle w:val="ListParagraph"/>
        <w:numPr>
          <w:ilvl w:val="3"/>
          <w:numId w:val="1"/>
        </w:numPr>
        <w:tabs>
          <w:tab w:val="left" w:pos="567"/>
        </w:tabs>
        <w:ind w:left="1843" w:hanging="403"/>
        <w:rPr>
          <w:lang w:val="en-GB"/>
        </w:rPr>
      </w:pPr>
      <w:proofErr w:type="spellStart"/>
      <w:r>
        <w:rPr>
          <w:lang w:val="en-GB"/>
        </w:rPr>
        <w:t>Teachers@sustainability</w:t>
      </w:r>
      <w:proofErr w:type="spellEnd"/>
      <w:r>
        <w:rPr>
          <w:lang w:val="en-GB"/>
        </w:rPr>
        <w:t xml:space="preserve"> </w:t>
      </w:r>
      <w:r w:rsidR="009A7672">
        <w:rPr>
          <w:lang w:val="en-GB"/>
        </w:rPr>
        <w:t xml:space="preserve">research project </w:t>
      </w:r>
      <w:r>
        <w:rPr>
          <w:lang w:val="en-GB"/>
        </w:rPr>
        <w:t xml:space="preserve">report </w:t>
      </w:r>
      <w:r w:rsidR="009A7672">
        <w:rPr>
          <w:lang w:val="en-GB"/>
        </w:rPr>
        <w:t xml:space="preserve">is complete (building the capacities of teachers for sustainability in the </w:t>
      </w:r>
      <w:r w:rsidR="00803301">
        <w:rPr>
          <w:lang w:val="en-GB"/>
        </w:rPr>
        <w:t>curriculum</w:t>
      </w:r>
      <w:r w:rsidR="009A7672">
        <w:rPr>
          <w:lang w:val="en-GB"/>
        </w:rPr>
        <w:t>)</w:t>
      </w:r>
      <w:r w:rsidR="00EC11D8">
        <w:rPr>
          <w:lang w:val="en-GB"/>
        </w:rPr>
        <w:t>.</w:t>
      </w:r>
      <w:r>
        <w:rPr>
          <w:lang w:val="en-GB"/>
        </w:rPr>
        <w:t xml:space="preserve"> Looking for funding to continue similar project at the Riverfarm</w:t>
      </w:r>
      <w:r w:rsidR="005C650F">
        <w:rPr>
          <w:lang w:val="en-GB"/>
        </w:rPr>
        <w:t>.</w:t>
      </w:r>
    </w:p>
    <w:p w:rsidR="00BD794F" w:rsidRDefault="009A7672" w:rsidP="00BD794F">
      <w:pPr>
        <w:pStyle w:val="ListParagraph"/>
        <w:numPr>
          <w:ilvl w:val="3"/>
          <w:numId w:val="1"/>
        </w:numPr>
        <w:tabs>
          <w:tab w:val="left" w:pos="567"/>
        </w:tabs>
        <w:ind w:left="1843" w:hanging="403"/>
        <w:rPr>
          <w:lang w:val="en-GB"/>
        </w:rPr>
      </w:pPr>
      <w:r>
        <w:rPr>
          <w:lang w:val="en-GB"/>
        </w:rPr>
        <w:t>Brewongle working with HIE to develop school based programs</w:t>
      </w:r>
      <w:r w:rsidR="00803301">
        <w:rPr>
          <w:lang w:val="en-GB"/>
        </w:rPr>
        <w:t xml:space="preserve"> for stage 4/5</w:t>
      </w:r>
      <w:r>
        <w:rPr>
          <w:lang w:val="en-GB"/>
        </w:rPr>
        <w:t xml:space="preserve"> using their climate change facilities</w:t>
      </w:r>
      <w:r w:rsidR="00EC11D8">
        <w:rPr>
          <w:lang w:val="en-GB"/>
        </w:rPr>
        <w:t>.</w:t>
      </w:r>
    </w:p>
    <w:p w:rsidR="00EC11D8" w:rsidRPr="001D0C1B" w:rsidRDefault="00EC11D8" w:rsidP="00EC11D8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 w:rsidRPr="001D0C1B">
        <w:rPr>
          <w:b/>
          <w:lang w:val="en-GB"/>
        </w:rPr>
        <w:t>Nirimba</w:t>
      </w:r>
      <w:r w:rsidR="001D0C1B">
        <w:rPr>
          <w:b/>
          <w:lang w:val="en-GB"/>
        </w:rPr>
        <w:t xml:space="preserve"> Education Precinct</w:t>
      </w:r>
    </w:p>
    <w:p w:rsidR="00EC11D8" w:rsidRDefault="001D0C1B" w:rsidP="001D0C1B">
      <w:pPr>
        <w:pStyle w:val="ListParagraph"/>
        <w:numPr>
          <w:ilvl w:val="3"/>
          <w:numId w:val="1"/>
        </w:numPr>
        <w:tabs>
          <w:tab w:val="left" w:pos="567"/>
        </w:tabs>
        <w:ind w:left="1843" w:hanging="403"/>
        <w:rPr>
          <w:lang w:val="en-GB"/>
        </w:rPr>
      </w:pPr>
      <w:r>
        <w:rPr>
          <w:lang w:val="en-GB"/>
        </w:rPr>
        <w:lastRenderedPageBreak/>
        <w:t xml:space="preserve">Site is preparing a virtual tour to engage community and updated their </w:t>
      </w:r>
      <w:proofErr w:type="spellStart"/>
      <w:r>
        <w:rPr>
          <w:lang w:val="en-GB"/>
        </w:rPr>
        <w:t>greenskills</w:t>
      </w:r>
      <w:proofErr w:type="spellEnd"/>
      <w:r>
        <w:rPr>
          <w:lang w:val="en-GB"/>
        </w:rPr>
        <w:t xml:space="preserve"> hub.</w:t>
      </w:r>
    </w:p>
    <w:p w:rsidR="001D0C1B" w:rsidRDefault="001D0C1B" w:rsidP="001D0C1B">
      <w:pPr>
        <w:pStyle w:val="ListParagraph"/>
        <w:numPr>
          <w:ilvl w:val="3"/>
          <w:numId w:val="1"/>
        </w:numPr>
        <w:tabs>
          <w:tab w:val="left" w:pos="567"/>
        </w:tabs>
        <w:ind w:left="1843" w:hanging="403"/>
        <w:rPr>
          <w:lang w:val="en-GB"/>
        </w:rPr>
      </w:pPr>
      <w:r>
        <w:rPr>
          <w:lang w:val="en-GB"/>
        </w:rPr>
        <w:t>Still working on the biomass concept.</w:t>
      </w:r>
    </w:p>
    <w:p w:rsidR="00BD794F" w:rsidRPr="001D0C1B" w:rsidRDefault="001D0C1B" w:rsidP="00BD794F">
      <w:pPr>
        <w:pStyle w:val="ListParagraph"/>
        <w:numPr>
          <w:ilvl w:val="3"/>
          <w:numId w:val="1"/>
        </w:numPr>
        <w:tabs>
          <w:tab w:val="left" w:pos="567"/>
        </w:tabs>
        <w:ind w:left="1843" w:hanging="403"/>
        <w:rPr>
          <w:lang w:val="en-GB"/>
        </w:rPr>
      </w:pPr>
      <w:r>
        <w:rPr>
          <w:lang w:val="en-GB"/>
        </w:rPr>
        <w:t>Working on developing units/degrees around the built environment, with new 5 start building (UWSC) and 8 star buildings (CSR) as example sites.</w:t>
      </w:r>
    </w:p>
    <w:p w:rsidR="00BD794F" w:rsidRPr="00A926CD" w:rsidRDefault="00BD794F" w:rsidP="00BD794F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 w:rsidRPr="00A926CD">
        <w:rPr>
          <w:b/>
          <w:lang w:val="en-GB"/>
        </w:rPr>
        <w:t>Engaging businesses, including SMEs</w:t>
      </w:r>
    </w:p>
    <w:p w:rsidR="00BD794F" w:rsidRPr="001D0C1B" w:rsidRDefault="00BD794F" w:rsidP="00BD794F">
      <w:pPr>
        <w:pStyle w:val="ListParagraph"/>
        <w:numPr>
          <w:ilvl w:val="3"/>
          <w:numId w:val="1"/>
        </w:numPr>
        <w:tabs>
          <w:tab w:val="left" w:pos="567"/>
        </w:tabs>
        <w:ind w:left="1843" w:hanging="425"/>
        <w:rPr>
          <w:b/>
          <w:lang w:val="en-GB"/>
        </w:rPr>
      </w:pPr>
      <w:r w:rsidRPr="00A926CD">
        <w:rPr>
          <w:lang w:val="en-GB"/>
        </w:rPr>
        <w:t xml:space="preserve">Working </w:t>
      </w:r>
      <w:r>
        <w:rPr>
          <w:lang w:val="en-GB"/>
        </w:rPr>
        <w:t>group meeting was cancelled for November and will be reschedule in the New Year</w:t>
      </w:r>
      <w:r w:rsidRPr="00A926CD">
        <w:rPr>
          <w:lang w:val="en-GB"/>
        </w:rPr>
        <w:t>.</w:t>
      </w:r>
      <w:r>
        <w:rPr>
          <w:lang w:val="en-GB"/>
        </w:rPr>
        <w:t xml:space="preserve"> Jen Dollin has joined the working group</w:t>
      </w:r>
      <w:r w:rsidR="00803301">
        <w:rPr>
          <w:lang w:val="en-GB"/>
        </w:rPr>
        <w:t>. Need to develop ways to fold small SME into sustainability projects.</w:t>
      </w:r>
    </w:p>
    <w:p w:rsidR="001D0C1B" w:rsidRPr="00F64D81" w:rsidRDefault="001D0C1B" w:rsidP="001D0C1B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 w:rsidRPr="00F64D81">
        <w:rPr>
          <w:b/>
          <w:lang w:val="en-GB"/>
        </w:rPr>
        <w:t>Riverfarm/</w:t>
      </w:r>
      <w:proofErr w:type="spellStart"/>
      <w:r w:rsidRPr="00F64D81">
        <w:rPr>
          <w:b/>
          <w:lang w:val="en-GB"/>
        </w:rPr>
        <w:t>Riverfest</w:t>
      </w:r>
      <w:proofErr w:type="spellEnd"/>
    </w:p>
    <w:p w:rsidR="001D0C1B" w:rsidRPr="00A926CD" w:rsidRDefault="001D0C1B" w:rsidP="001D0C1B">
      <w:pPr>
        <w:pStyle w:val="ListParagraph"/>
        <w:numPr>
          <w:ilvl w:val="3"/>
          <w:numId w:val="1"/>
        </w:numPr>
        <w:tabs>
          <w:tab w:val="left" w:pos="1843"/>
        </w:tabs>
        <w:ind w:left="1843" w:hanging="425"/>
        <w:rPr>
          <w:b/>
          <w:lang w:val="en-GB"/>
        </w:rPr>
      </w:pPr>
      <w:r w:rsidRPr="00A926CD">
        <w:rPr>
          <w:i/>
          <w:lang w:val="en-GB"/>
        </w:rPr>
        <w:t>River Festival</w:t>
      </w:r>
      <w:r w:rsidRPr="00A926CD">
        <w:rPr>
          <w:lang w:val="en-GB"/>
        </w:rPr>
        <w:t xml:space="preserve"> to be held 4</w:t>
      </w:r>
      <w:r w:rsidRPr="00A926CD">
        <w:rPr>
          <w:vertAlign w:val="superscript"/>
          <w:lang w:val="en-GB"/>
        </w:rPr>
        <w:t>th</w:t>
      </w:r>
      <w:r w:rsidRPr="00A926CD">
        <w:rPr>
          <w:lang w:val="en-GB"/>
        </w:rPr>
        <w:t xml:space="preserve"> and 5</w:t>
      </w:r>
      <w:r w:rsidRPr="00A926CD">
        <w:rPr>
          <w:vertAlign w:val="superscript"/>
          <w:lang w:val="en-GB"/>
        </w:rPr>
        <w:t>th</w:t>
      </w:r>
      <w:r w:rsidRPr="00A926CD">
        <w:rPr>
          <w:lang w:val="en-GB"/>
        </w:rPr>
        <w:t xml:space="preserve"> of April. Still in planning stages.</w:t>
      </w:r>
      <w:r w:rsidR="00F64D81">
        <w:rPr>
          <w:lang w:val="en-GB"/>
        </w:rPr>
        <w:t xml:space="preserve"> Schools day will include educational workshops. Community day will include information stalls and family friendly activities.</w:t>
      </w:r>
      <w:r w:rsidR="00E84729">
        <w:rPr>
          <w:lang w:val="en-GB"/>
        </w:rPr>
        <w:t xml:space="preserve"> Possible links to YES ‘Family. Food. Farming’ theme.</w:t>
      </w:r>
    </w:p>
    <w:p w:rsidR="00F64D81" w:rsidRDefault="00F64D81" w:rsidP="00F64D81">
      <w:pPr>
        <w:pStyle w:val="ListParagraph"/>
        <w:numPr>
          <w:ilvl w:val="3"/>
          <w:numId w:val="1"/>
        </w:numPr>
        <w:tabs>
          <w:tab w:val="left" w:pos="567"/>
        </w:tabs>
        <w:ind w:left="1843" w:hanging="425"/>
        <w:rPr>
          <w:b/>
          <w:lang w:val="en-GB"/>
        </w:rPr>
      </w:pPr>
      <w:r w:rsidRPr="00F64D81">
        <w:rPr>
          <w:lang w:val="en-GB"/>
        </w:rPr>
        <w:t>Tri-sector water agreement still being developed and expanding to include Hawkesbury and Penrith councils</w:t>
      </w:r>
      <w:r>
        <w:rPr>
          <w:b/>
          <w:lang w:val="en-GB"/>
        </w:rPr>
        <w:t>.</w:t>
      </w:r>
      <w:r w:rsidR="00FF565E">
        <w:rPr>
          <w:b/>
          <w:lang w:val="en-GB"/>
        </w:rPr>
        <w:br/>
      </w:r>
    </w:p>
    <w:p w:rsidR="00F64D81" w:rsidRDefault="00F64D81" w:rsidP="00F64D81">
      <w:pPr>
        <w:pStyle w:val="ListParagraph"/>
        <w:numPr>
          <w:ilvl w:val="1"/>
          <w:numId w:val="1"/>
        </w:numPr>
        <w:tabs>
          <w:tab w:val="left" w:pos="567"/>
        </w:tabs>
        <w:rPr>
          <w:b/>
          <w:lang w:val="en-GB"/>
        </w:rPr>
      </w:pPr>
      <w:r>
        <w:rPr>
          <w:b/>
          <w:lang w:val="en-GB"/>
        </w:rPr>
        <w:t>International</w:t>
      </w:r>
    </w:p>
    <w:p w:rsidR="00F64D81" w:rsidRDefault="00F64D81" w:rsidP="00F64D81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>
        <w:rPr>
          <w:b/>
          <w:lang w:val="en-GB"/>
        </w:rPr>
        <w:t>Conferences</w:t>
      </w:r>
    </w:p>
    <w:p w:rsidR="00F64D81" w:rsidRPr="00F64D81" w:rsidRDefault="00F64D81" w:rsidP="00F64D81">
      <w:pPr>
        <w:pStyle w:val="ListParagraph"/>
        <w:numPr>
          <w:ilvl w:val="3"/>
          <w:numId w:val="1"/>
        </w:numPr>
        <w:tabs>
          <w:tab w:val="left" w:pos="567"/>
        </w:tabs>
        <w:ind w:left="1843" w:hanging="403"/>
        <w:rPr>
          <w:lang w:val="en-GB"/>
        </w:rPr>
      </w:pPr>
      <w:r w:rsidRPr="00F64D81">
        <w:rPr>
          <w:lang w:val="en-GB"/>
        </w:rPr>
        <w:t>Helen attended the ASSHE conference in October where she presented on the Love Food Hate Waste program (partnership between UWS and Earthcare).</w:t>
      </w:r>
    </w:p>
    <w:p w:rsidR="00F64D81" w:rsidRDefault="00ED5E57" w:rsidP="00F64D81">
      <w:pPr>
        <w:pStyle w:val="ListParagraph"/>
        <w:numPr>
          <w:ilvl w:val="3"/>
          <w:numId w:val="1"/>
        </w:numPr>
        <w:tabs>
          <w:tab w:val="left" w:pos="567"/>
        </w:tabs>
        <w:ind w:left="1843" w:hanging="403"/>
        <w:rPr>
          <w:lang w:val="en-GB"/>
        </w:rPr>
      </w:pPr>
      <w:r>
        <w:rPr>
          <w:noProof/>
          <w:lang w:eastAsia="en-AU"/>
        </w:rPr>
        <w:pict>
          <v:rect id="_x0000_s1032" style="position:absolute;left:0;text-align:left;margin-left:293.4pt;margin-top:43.15pt;width:215.25pt;height:34.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" stroked="f">
            <v:textbox>
              <w:txbxContent>
                <w:p w:rsidR="00FF565E" w:rsidRPr="00B27C5D" w:rsidRDefault="00FF565E" w:rsidP="00F64D8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ACTION: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Geoff to circulate outcomes from RCE conference.</w:t>
                  </w:r>
                </w:p>
              </w:txbxContent>
            </v:textbox>
            <w10:wrap type="square"/>
          </v:rect>
        </w:pict>
      </w:r>
      <w:r w:rsidR="00F64D81" w:rsidRPr="00F64D81">
        <w:rPr>
          <w:lang w:val="en-GB"/>
        </w:rPr>
        <w:t>International RCE Conference was held in November (no RCE-GWS representative was present). Youth Eco Summit received an award and a short PowerPoint was shown.</w:t>
      </w:r>
    </w:p>
    <w:p w:rsidR="00F64D81" w:rsidRPr="00F64D81" w:rsidRDefault="00E84729" w:rsidP="00F64D81">
      <w:pPr>
        <w:tabs>
          <w:tab w:val="left" w:pos="567"/>
        </w:tabs>
        <w:rPr>
          <w:lang w:val="en-GB"/>
        </w:rPr>
      </w:pPr>
      <w:r>
        <w:rPr>
          <w:lang w:val="en-GB"/>
        </w:rPr>
        <w:br/>
      </w:r>
    </w:p>
    <w:p w:rsidR="00F64D81" w:rsidRDefault="00F64D81" w:rsidP="00F64D81">
      <w:pPr>
        <w:pStyle w:val="ListParagraph"/>
        <w:numPr>
          <w:ilvl w:val="2"/>
          <w:numId w:val="1"/>
        </w:numPr>
        <w:tabs>
          <w:tab w:val="left" w:pos="567"/>
        </w:tabs>
        <w:rPr>
          <w:b/>
          <w:lang w:val="en-GB"/>
        </w:rPr>
      </w:pPr>
      <w:r>
        <w:rPr>
          <w:b/>
          <w:lang w:val="en-GB"/>
        </w:rPr>
        <w:t>Links with RCES</w:t>
      </w:r>
    </w:p>
    <w:p w:rsidR="005C650F" w:rsidRDefault="00F64D81" w:rsidP="00F64D81">
      <w:pPr>
        <w:pStyle w:val="ListParagraph"/>
        <w:numPr>
          <w:ilvl w:val="3"/>
          <w:numId w:val="1"/>
        </w:numPr>
        <w:tabs>
          <w:tab w:val="left" w:pos="567"/>
        </w:tabs>
        <w:ind w:left="1843" w:hanging="425"/>
        <w:rPr>
          <w:lang w:val="en-GB"/>
        </w:rPr>
      </w:pPr>
      <w:r w:rsidRPr="00F64D81">
        <w:rPr>
          <w:lang w:val="en-GB"/>
        </w:rPr>
        <w:t>Geoff attended Copernicus network in January, working with Asia-Pacific network and will be attending RCE Saskatchewan and other Canadian RCES shortly.</w:t>
      </w:r>
      <w:r w:rsidR="00E84729">
        <w:rPr>
          <w:lang w:val="en-GB"/>
        </w:rPr>
        <w:br/>
      </w:r>
    </w:p>
    <w:p w:rsidR="005C650F" w:rsidRPr="00E84729" w:rsidRDefault="005C650F" w:rsidP="005C650F">
      <w:pPr>
        <w:pStyle w:val="ListParagraph"/>
        <w:numPr>
          <w:ilvl w:val="1"/>
          <w:numId w:val="1"/>
        </w:numPr>
        <w:tabs>
          <w:tab w:val="left" w:pos="567"/>
        </w:tabs>
        <w:rPr>
          <w:b/>
          <w:lang w:val="en-GB"/>
        </w:rPr>
      </w:pPr>
      <w:r w:rsidRPr="00E84729">
        <w:rPr>
          <w:b/>
          <w:lang w:val="en-GB"/>
        </w:rPr>
        <w:t>Other Business</w:t>
      </w:r>
    </w:p>
    <w:p w:rsidR="005C650F" w:rsidRDefault="005C650F" w:rsidP="005C650F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>
        <w:rPr>
          <w:lang w:val="en-GB"/>
        </w:rPr>
        <w:t xml:space="preserve">UWS is looking </w:t>
      </w:r>
      <w:r w:rsidR="00E84729">
        <w:rPr>
          <w:lang w:val="en-GB"/>
        </w:rPr>
        <w:t xml:space="preserve">into a RCE-GWS twitter account with a </w:t>
      </w:r>
      <w:r>
        <w:rPr>
          <w:lang w:val="en-GB"/>
        </w:rPr>
        <w:t xml:space="preserve">meeting our </w:t>
      </w:r>
      <w:r w:rsidR="00E84729">
        <w:rPr>
          <w:lang w:val="en-GB"/>
        </w:rPr>
        <w:t xml:space="preserve">UWS internal </w:t>
      </w:r>
      <w:r>
        <w:rPr>
          <w:lang w:val="en-GB"/>
        </w:rPr>
        <w:t>media team</w:t>
      </w:r>
      <w:r w:rsidR="00E84729">
        <w:rPr>
          <w:lang w:val="en-GB"/>
        </w:rPr>
        <w:t xml:space="preserve"> schedule before the end of the year</w:t>
      </w:r>
      <w:r>
        <w:rPr>
          <w:lang w:val="en-GB"/>
        </w:rPr>
        <w:t xml:space="preserve"> to discuss how to progress further.</w:t>
      </w:r>
    </w:p>
    <w:p w:rsidR="005C650F" w:rsidRPr="005C650F" w:rsidRDefault="00E27B4A" w:rsidP="005C650F">
      <w:pPr>
        <w:pStyle w:val="ListParagraph"/>
        <w:numPr>
          <w:ilvl w:val="2"/>
          <w:numId w:val="1"/>
        </w:numPr>
        <w:tabs>
          <w:tab w:val="left" w:pos="567"/>
        </w:tabs>
        <w:rPr>
          <w:lang w:val="en-GB"/>
        </w:rPr>
      </w:pPr>
      <w:r w:rsidRPr="00E27B4A">
        <w:rPr>
          <w:rFonts w:cs="Times New Roman"/>
        </w:rPr>
        <w:t>The meeting also discussed plans for 2014, including the establishment of a strategic planning day in late February, 2014.</w:t>
      </w:r>
      <w:r w:rsidR="005C650F">
        <w:rPr>
          <w:rFonts w:cs="Times New Roman"/>
        </w:rPr>
        <w:t xml:space="preserve"> As discuss in </w:t>
      </w:r>
      <w:r w:rsidR="00663DBB">
        <w:rPr>
          <w:rFonts w:cs="Times New Roman"/>
        </w:rPr>
        <w:t xml:space="preserve">our </w:t>
      </w:r>
      <w:r w:rsidR="005C650F">
        <w:rPr>
          <w:rFonts w:cs="Times New Roman"/>
        </w:rPr>
        <w:t>October meeting the day will follow</w:t>
      </w:r>
      <w:r>
        <w:rPr>
          <w:rFonts w:cs="Times New Roman"/>
        </w:rPr>
        <w:t xml:space="preserve"> as</w:t>
      </w:r>
      <w:r w:rsidR="005C650F">
        <w:rPr>
          <w:rFonts w:cs="Times New Roman"/>
        </w:rPr>
        <w:t>:</w:t>
      </w:r>
    </w:p>
    <w:p w:rsidR="005C650F" w:rsidRPr="005C650F" w:rsidRDefault="005C650F" w:rsidP="005C650F">
      <w:pPr>
        <w:pStyle w:val="ListParagraph"/>
        <w:numPr>
          <w:ilvl w:val="4"/>
          <w:numId w:val="1"/>
        </w:numPr>
        <w:tabs>
          <w:tab w:val="left" w:pos="567"/>
          <w:tab w:val="left" w:pos="2410"/>
        </w:tabs>
        <w:ind w:left="2552" w:hanging="425"/>
        <w:rPr>
          <w:i/>
          <w:lang w:val="en-GB"/>
        </w:rPr>
      </w:pPr>
      <w:r w:rsidRPr="005C650F">
        <w:rPr>
          <w:i/>
          <w:lang w:val="en-GB"/>
        </w:rPr>
        <w:t>Building future collaborative projects</w:t>
      </w:r>
    </w:p>
    <w:p w:rsidR="005C650F" w:rsidRPr="005C650F" w:rsidRDefault="005C650F" w:rsidP="005C650F">
      <w:pPr>
        <w:pStyle w:val="ListParagraph"/>
        <w:numPr>
          <w:ilvl w:val="4"/>
          <w:numId w:val="1"/>
        </w:numPr>
        <w:tabs>
          <w:tab w:val="left" w:pos="567"/>
          <w:tab w:val="left" w:pos="2410"/>
        </w:tabs>
        <w:ind w:left="2552" w:hanging="425"/>
        <w:rPr>
          <w:i/>
          <w:lang w:val="en-GB"/>
        </w:rPr>
      </w:pPr>
      <w:r w:rsidRPr="005C650F">
        <w:rPr>
          <w:i/>
          <w:lang w:val="en-GB"/>
        </w:rPr>
        <w:t>Developing a new governance structure</w:t>
      </w:r>
    </w:p>
    <w:p w:rsidR="005C650F" w:rsidRPr="005C650F" w:rsidRDefault="005C650F" w:rsidP="005C650F">
      <w:pPr>
        <w:pStyle w:val="ListParagraph"/>
        <w:numPr>
          <w:ilvl w:val="4"/>
          <w:numId w:val="1"/>
        </w:numPr>
        <w:tabs>
          <w:tab w:val="left" w:pos="567"/>
          <w:tab w:val="left" w:pos="2410"/>
        </w:tabs>
        <w:ind w:left="2552" w:hanging="425"/>
        <w:rPr>
          <w:i/>
          <w:lang w:val="en-GB"/>
        </w:rPr>
      </w:pPr>
      <w:r w:rsidRPr="005C650F">
        <w:rPr>
          <w:i/>
          <w:lang w:val="en-GB"/>
        </w:rPr>
        <w:t>Developing or updating working groups</w:t>
      </w:r>
    </w:p>
    <w:p w:rsidR="005C650F" w:rsidRPr="005C650F" w:rsidRDefault="005C650F" w:rsidP="005C650F">
      <w:pPr>
        <w:pStyle w:val="ListParagraph"/>
        <w:numPr>
          <w:ilvl w:val="4"/>
          <w:numId w:val="1"/>
        </w:numPr>
        <w:tabs>
          <w:tab w:val="left" w:pos="567"/>
          <w:tab w:val="left" w:pos="2410"/>
        </w:tabs>
        <w:ind w:left="2552" w:hanging="425"/>
        <w:rPr>
          <w:i/>
          <w:lang w:val="en-GB"/>
        </w:rPr>
      </w:pPr>
      <w:r w:rsidRPr="005C650F">
        <w:rPr>
          <w:i/>
          <w:lang w:val="en-GB"/>
        </w:rPr>
        <w:t>Collaborating more effectively across GWS on larger scaled projects</w:t>
      </w:r>
    </w:p>
    <w:p w:rsidR="005C650F" w:rsidRPr="005C650F" w:rsidRDefault="005C650F" w:rsidP="005C650F">
      <w:pPr>
        <w:pStyle w:val="ListParagraph"/>
        <w:numPr>
          <w:ilvl w:val="4"/>
          <w:numId w:val="1"/>
        </w:numPr>
        <w:tabs>
          <w:tab w:val="left" w:pos="567"/>
          <w:tab w:val="left" w:pos="2410"/>
        </w:tabs>
        <w:ind w:left="2552" w:hanging="425"/>
        <w:rPr>
          <w:i/>
          <w:lang w:val="en-GB"/>
        </w:rPr>
      </w:pPr>
      <w:r w:rsidRPr="005C650F">
        <w:rPr>
          <w:i/>
          <w:lang w:val="en-GB"/>
        </w:rPr>
        <w:t>Leverage off our new Federal Government</w:t>
      </w:r>
    </w:p>
    <w:p w:rsidR="00E84729" w:rsidRPr="00E84729" w:rsidRDefault="005C650F" w:rsidP="005C650F">
      <w:pPr>
        <w:pStyle w:val="ListParagraph"/>
        <w:numPr>
          <w:ilvl w:val="4"/>
          <w:numId w:val="1"/>
        </w:numPr>
        <w:tabs>
          <w:tab w:val="left" w:pos="567"/>
          <w:tab w:val="left" w:pos="2410"/>
        </w:tabs>
        <w:ind w:left="2552" w:hanging="425"/>
        <w:rPr>
          <w:lang w:val="en-GB"/>
        </w:rPr>
      </w:pPr>
      <w:r w:rsidRPr="005C650F">
        <w:rPr>
          <w:i/>
          <w:lang w:val="en-GB"/>
        </w:rPr>
        <w:t>Funding applications</w:t>
      </w:r>
    </w:p>
    <w:p w:rsidR="001D0C1B" w:rsidRPr="005C650F" w:rsidRDefault="00E84729" w:rsidP="005C650F">
      <w:pPr>
        <w:pStyle w:val="ListParagraph"/>
        <w:numPr>
          <w:ilvl w:val="4"/>
          <w:numId w:val="1"/>
        </w:numPr>
        <w:tabs>
          <w:tab w:val="left" w:pos="567"/>
          <w:tab w:val="left" w:pos="2410"/>
        </w:tabs>
        <w:ind w:left="2552" w:hanging="425"/>
        <w:rPr>
          <w:lang w:val="en-GB"/>
        </w:rPr>
      </w:pPr>
      <w:r>
        <w:rPr>
          <w:i/>
          <w:lang w:val="en-GB"/>
        </w:rPr>
        <w:lastRenderedPageBreak/>
        <w:t>Promotion and engagement</w:t>
      </w:r>
      <w:r w:rsidR="00F64D81" w:rsidRPr="005C650F">
        <w:rPr>
          <w:lang w:val="en-GB"/>
        </w:rPr>
        <w:br/>
      </w:r>
    </w:p>
    <w:p w:rsidR="00F64D81" w:rsidRPr="00A926CD" w:rsidRDefault="00F64D81" w:rsidP="00F64D81">
      <w:pPr>
        <w:pStyle w:val="ListParagraph"/>
        <w:numPr>
          <w:ilvl w:val="0"/>
          <w:numId w:val="1"/>
        </w:numPr>
        <w:ind w:left="567" w:hanging="567"/>
      </w:pPr>
      <w:r w:rsidRPr="00A926CD">
        <w:rPr>
          <w:b/>
        </w:rPr>
        <w:t>STANDING ITEMS</w:t>
      </w:r>
    </w:p>
    <w:p w:rsidR="00F64D81" w:rsidRPr="00A926CD" w:rsidRDefault="00F64D81" w:rsidP="00F64D81">
      <w:pPr>
        <w:pStyle w:val="ListParagraph"/>
        <w:numPr>
          <w:ilvl w:val="1"/>
          <w:numId w:val="1"/>
        </w:numPr>
        <w:ind w:left="709" w:firstLine="11"/>
      </w:pPr>
      <w:r w:rsidRPr="00A926CD">
        <w:rPr>
          <w:b/>
        </w:rPr>
        <w:t>RCE Website</w:t>
      </w:r>
      <w:r w:rsidRPr="00A926CD">
        <w:rPr>
          <w:b/>
        </w:rPr>
        <w:br/>
      </w:r>
      <w:r w:rsidRPr="00A926CD">
        <w:t xml:space="preserve">The RCE-GWS website is a resource of all our members to </w:t>
      </w:r>
      <w:proofErr w:type="gramStart"/>
      <w:r w:rsidRPr="00A926CD">
        <w:t>provide,</w:t>
      </w:r>
      <w:proofErr w:type="gramEnd"/>
      <w:r w:rsidRPr="00A926CD">
        <w:t xml:space="preserve"> present and share information with our members and to share with the wider community. Our website has just undergone a full remodel. To keep this resource up to date it is important that each partner submits regular updated information, including your contact details and any images you may have.</w:t>
      </w:r>
    </w:p>
    <w:p w:rsidR="00F64D81" w:rsidRPr="00F64D81" w:rsidRDefault="00F64D81" w:rsidP="00F64D81">
      <w:pPr>
        <w:ind w:left="720"/>
        <w:rPr>
          <w:rFonts w:asciiTheme="minorHAnsi" w:hAnsiTheme="minorHAnsi"/>
          <w:sz w:val="22"/>
          <w:szCs w:val="22"/>
        </w:rPr>
      </w:pPr>
      <w:r w:rsidRPr="00A926CD">
        <w:rPr>
          <w:rFonts w:asciiTheme="minorHAnsi" w:hAnsiTheme="minorHAnsi"/>
          <w:sz w:val="22"/>
          <w:szCs w:val="22"/>
        </w:rPr>
        <w:t xml:space="preserve">For a simple and effective way to share your important event is through the </w:t>
      </w:r>
      <w:hyperlink r:id="rId7" w:history="1">
        <w:r w:rsidRPr="00A926CD">
          <w:rPr>
            <w:rStyle w:val="Hyperlink"/>
            <w:rFonts w:asciiTheme="minorHAnsi" w:eastAsiaTheme="majorEastAsia" w:hAnsiTheme="minorHAnsi"/>
            <w:sz w:val="22"/>
            <w:szCs w:val="22"/>
          </w:rPr>
          <w:t>RCE website</w:t>
        </w:r>
      </w:hyperlink>
      <w:r w:rsidRPr="00A926CD">
        <w:rPr>
          <w:rFonts w:asciiTheme="minorHAnsi" w:hAnsiTheme="minorHAnsi"/>
          <w:sz w:val="22"/>
          <w:szCs w:val="22"/>
        </w:rPr>
        <w:t xml:space="preserve"> homepage. Please note content must first be approved by a moderator and when filling out the events form ensure to add as much detail as possible.</w:t>
      </w:r>
    </w:p>
    <w:p w:rsidR="00F64D81" w:rsidRPr="00A926CD" w:rsidRDefault="00F64D81" w:rsidP="00F64D81">
      <w:pPr>
        <w:pStyle w:val="ListParagraph"/>
        <w:ind w:left="0"/>
      </w:pPr>
    </w:p>
    <w:p w:rsidR="00F64D81" w:rsidRPr="00A926CD" w:rsidRDefault="00F64D81" w:rsidP="00F64D81">
      <w:pPr>
        <w:pStyle w:val="ListParagraph"/>
        <w:numPr>
          <w:ilvl w:val="1"/>
          <w:numId w:val="1"/>
        </w:numPr>
        <w:rPr>
          <w:b/>
        </w:rPr>
      </w:pPr>
      <w:r w:rsidRPr="00A926CD">
        <w:rPr>
          <w:b/>
        </w:rPr>
        <w:t>RCE-GWS E-Newsletter</w:t>
      </w:r>
    </w:p>
    <w:p w:rsidR="00F64D81" w:rsidRDefault="00F64D81" w:rsidP="00F64D81">
      <w:pPr>
        <w:pStyle w:val="ListParagraph"/>
        <w:ind w:left="709"/>
      </w:pPr>
      <w:r w:rsidRPr="00A926CD">
        <w:t xml:space="preserve">The RCE-GWS e-newsletter is a resource of all our members to provide, present and share information with our members and to share the wider community. Our bimonthly newsletter will next be released in </w:t>
      </w:r>
      <w:r>
        <w:t xml:space="preserve">the </w:t>
      </w:r>
      <w:r w:rsidR="00E84729">
        <w:t>New Year</w:t>
      </w:r>
      <w:r w:rsidRPr="00A926CD">
        <w:t>.</w:t>
      </w:r>
    </w:p>
    <w:p w:rsidR="00E84729" w:rsidRDefault="00ED5E57" w:rsidP="00F64D81">
      <w:pPr>
        <w:pStyle w:val="ListParagraph"/>
        <w:ind w:left="709"/>
      </w:pPr>
      <w:r>
        <w:rPr>
          <w:noProof/>
          <w:lang w:eastAsia="en-AU"/>
        </w:rPr>
        <w:pict>
          <v:rect id="Rectangle 13" o:spid="_x0000_s1034" style="position:absolute;left:0;text-align:left;margin-left:285.3pt;margin-top:6.05pt;width:3in;height:42.7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" stroked="f">
            <v:textbox>
              <w:txbxContent>
                <w:p w:rsidR="00FF565E" w:rsidRPr="00E84729" w:rsidRDefault="00FF565E" w:rsidP="00E84729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84729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ACTION: </w:t>
                  </w:r>
                  <w:r w:rsidRPr="00E84729">
                    <w:rPr>
                      <w:rFonts w:asciiTheme="minorHAnsi" w:hAnsiTheme="minorHAnsi"/>
                      <w:sz w:val="20"/>
                      <w:szCs w:val="20"/>
                    </w:rPr>
                    <w:t>Members to send article, photos, information and web links to Brittany for inclusion on the website or in the newsletter.</w:t>
                  </w:r>
                </w:p>
              </w:txbxContent>
            </v:textbox>
            <w10:wrap type="square"/>
          </v:rect>
        </w:pict>
      </w:r>
    </w:p>
    <w:p w:rsidR="00E84729" w:rsidRDefault="00E84729" w:rsidP="00F64D81">
      <w:pPr>
        <w:pStyle w:val="ListParagraph"/>
        <w:ind w:left="709"/>
      </w:pPr>
    </w:p>
    <w:p w:rsidR="00E84729" w:rsidRDefault="00E84729" w:rsidP="00F64D81">
      <w:pPr>
        <w:pStyle w:val="ListParagraph"/>
        <w:ind w:left="709"/>
      </w:pPr>
    </w:p>
    <w:p w:rsidR="00E84729" w:rsidRDefault="00E84729" w:rsidP="00F64D81">
      <w:pPr>
        <w:pStyle w:val="ListParagraph"/>
        <w:ind w:left="709"/>
      </w:pPr>
    </w:p>
    <w:p w:rsidR="00E84729" w:rsidRDefault="00E84729" w:rsidP="00F64D81">
      <w:pPr>
        <w:pStyle w:val="ListParagraph"/>
        <w:ind w:left="709"/>
      </w:pPr>
    </w:p>
    <w:p w:rsidR="00E84729" w:rsidRPr="00A926CD" w:rsidRDefault="00E84729" w:rsidP="00E84729">
      <w:pPr>
        <w:pStyle w:val="ListParagraph"/>
        <w:numPr>
          <w:ilvl w:val="0"/>
          <w:numId w:val="1"/>
        </w:numPr>
        <w:ind w:left="567" w:hanging="567"/>
        <w:rPr>
          <w:b/>
        </w:rPr>
      </w:pPr>
      <w:r w:rsidRPr="00A926CD">
        <w:rPr>
          <w:b/>
        </w:rPr>
        <w:t>NEXT MEETING</w:t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Our next meeting will be held in late February 2014 which will be a planning day for RCE-GWS</w:t>
      </w:r>
      <w:r w:rsidRPr="00A926CD">
        <w:rPr>
          <w:rFonts w:asciiTheme="minorHAnsi" w:hAnsiTheme="minorHAnsi"/>
          <w:sz w:val="22"/>
          <w:szCs w:val="22"/>
          <w:lang w:val="en-GB"/>
        </w:rPr>
        <w:t>. More details will be advised closer to the date.</w:t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ind w:left="720" w:firstLine="720"/>
        <w:rPr>
          <w:rFonts w:asciiTheme="minorHAnsi" w:hAnsiTheme="minorHAnsi"/>
          <w:sz w:val="22"/>
          <w:szCs w:val="22"/>
          <w:u w:val="single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 xml:space="preserve">Minutes confirmed by:  </w:t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  <w:t xml:space="preserve">      RCE-GWS CHAIR</w:t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u w:val="single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u w:val="single"/>
          <w:lang w:val="en-GB"/>
        </w:rPr>
        <w:tab/>
      </w:r>
    </w:p>
    <w:p w:rsidR="00E84729" w:rsidRPr="00A926CD" w:rsidRDefault="00E84729" w:rsidP="00E84729">
      <w:pPr>
        <w:rPr>
          <w:rFonts w:asciiTheme="minorHAnsi" w:hAnsiTheme="minorHAnsi"/>
          <w:sz w:val="22"/>
          <w:szCs w:val="22"/>
          <w:lang w:val="en-GB"/>
        </w:rPr>
      </w:pP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</w:r>
      <w:r w:rsidRPr="00A926CD">
        <w:rPr>
          <w:rFonts w:asciiTheme="minorHAnsi" w:hAnsiTheme="minorHAnsi"/>
          <w:sz w:val="22"/>
          <w:szCs w:val="22"/>
          <w:lang w:val="en-GB"/>
        </w:rPr>
        <w:tab/>
        <w:t xml:space="preserve">  DATE</w:t>
      </w:r>
    </w:p>
    <w:p w:rsidR="00E84729" w:rsidRPr="00A926CD" w:rsidRDefault="00E84729" w:rsidP="00F64D81">
      <w:pPr>
        <w:pStyle w:val="ListParagraph"/>
        <w:ind w:left="709"/>
      </w:pPr>
    </w:p>
    <w:p w:rsidR="00180735" w:rsidRDefault="00180735"/>
    <w:sectPr w:rsidR="00180735" w:rsidSect="00D93A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23C"/>
    <w:multiLevelType w:val="multilevel"/>
    <w:tmpl w:val="BDACFC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lowerRoman"/>
      <w:lvlText w:val="%5."/>
      <w:lvlJc w:val="righ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A0A50"/>
    <w:rsid w:val="00024252"/>
    <w:rsid w:val="0003482C"/>
    <w:rsid w:val="0005386D"/>
    <w:rsid w:val="00180735"/>
    <w:rsid w:val="001D0C1B"/>
    <w:rsid w:val="00392A70"/>
    <w:rsid w:val="003C1CB3"/>
    <w:rsid w:val="003D4887"/>
    <w:rsid w:val="005C1F03"/>
    <w:rsid w:val="005C650F"/>
    <w:rsid w:val="005E59B7"/>
    <w:rsid w:val="00663DBB"/>
    <w:rsid w:val="00803301"/>
    <w:rsid w:val="008A0A50"/>
    <w:rsid w:val="009A7672"/>
    <w:rsid w:val="00AD5E11"/>
    <w:rsid w:val="00BD794F"/>
    <w:rsid w:val="00CE70F6"/>
    <w:rsid w:val="00D33078"/>
    <w:rsid w:val="00D5228A"/>
    <w:rsid w:val="00D93A32"/>
    <w:rsid w:val="00E27B4A"/>
    <w:rsid w:val="00E84729"/>
    <w:rsid w:val="00EB2C93"/>
    <w:rsid w:val="00EC11D8"/>
    <w:rsid w:val="00ED5E57"/>
    <w:rsid w:val="00F12ED7"/>
    <w:rsid w:val="00F64D81"/>
    <w:rsid w:val="00FC7CAA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5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A0A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0A50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1807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7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ws.edu.au/r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hardiman@uws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30034230</dc:creator>
  <cp:lastModifiedBy>30034230</cp:lastModifiedBy>
  <cp:revision>11</cp:revision>
  <dcterms:created xsi:type="dcterms:W3CDTF">2013-12-11T02:27:00Z</dcterms:created>
  <dcterms:modified xsi:type="dcterms:W3CDTF">2013-12-15T21:55:00Z</dcterms:modified>
</cp:coreProperties>
</file>